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943BD6" w:rsidRPr="00E02560" w:rsidRDefault="00943BD6" w:rsidP="00185861">
      <w:pPr>
        <w:pStyle w:val="Report"/>
        <w:numPr>
          <w:ilvl w:val="0"/>
          <w:numId w:val="2"/>
        </w:numPr>
        <w:tabs>
          <w:tab w:val="left" w:pos="720"/>
          <w:tab w:val="left" w:pos="945"/>
        </w:tabs>
        <w:contextualSpacing/>
        <w:outlineLvl w:val="9"/>
        <w:rPr>
          <w:rFonts w:cs="Arial"/>
          <w:sz w:val="28"/>
          <w:szCs w:val="32"/>
        </w:rPr>
      </w:pPr>
      <w:bookmarkStart w:id="0" w:name="_Hlk499888828"/>
      <w:bookmarkStart w:id="1" w:name="_Toc257724357"/>
      <w:bookmarkStart w:id="2" w:name="_Toc275957799"/>
      <w:bookmarkStart w:id="3" w:name="_Toc276133564"/>
      <w:bookmarkStart w:id="4" w:name="_Toc466651792"/>
      <w:bookmarkStart w:id="5" w:name="_Toc466651925"/>
      <w:bookmarkEnd w:id="0"/>
      <w:r w:rsidRPr="00E02560">
        <w:rPr>
          <w:rFonts w:cs="Arial"/>
          <w:sz w:val="28"/>
          <w:szCs w:val="32"/>
        </w:rPr>
        <w:t xml:space="preserve">Socio-Economic Profile </w:t>
      </w:r>
      <w:bookmarkEnd w:id="1"/>
      <w:bookmarkEnd w:id="2"/>
      <w:bookmarkEnd w:id="3"/>
      <w:r w:rsidRPr="00E02560">
        <w:rPr>
          <w:rFonts w:cs="Arial"/>
          <w:sz w:val="28"/>
          <w:szCs w:val="32"/>
        </w:rPr>
        <w:t>of the Project Influence Area</w:t>
      </w:r>
      <w:bookmarkEnd w:id="4"/>
      <w:bookmarkEnd w:id="5"/>
    </w:p>
    <w:p w:rsidR="00943BD6" w:rsidRPr="00E02560" w:rsidRDefault="00943BD6" w:rsidP="00185861">
      <w:pPr>
        <w:keepNext/>
        <w:ind w:left="720"/>
        <w:contextualSpacing/>
        <w:jc w:val="both"/>
        <w:rPr>
          <w:rFonts w:ascii="Arial" w:hAnsi="Arial" w:cs="Arial"/>
          <w:szCs w:val="20"/>
        </w:rPr>
      </w:pPr>
    </w:p>
    <w:p w:rsidR="00943BD6" w:rsidRDefault="00943BD6" w:rsidP="00185861">
      <w:pPr>
        <w:pStyle w:val="Report2"/>
        <w:numPr>
          <w:ilvl w:val="1"/>
          <w:numId w:val="3"/>
        </w:numPr>
        <w:ind w:left="720" w:hanging="720"/>
        <w:contextualSpacing/>
        <w:outlineLvl w:val="9"/>
        <w:rPr>
          <w:rFonts w:cs="Arial"/>
          <w:sz w:val="24"/>
          <w:szCs w:val="28"/>
        </w:rPr>
      </w:pPr>
      <w:bookmarkStart w:id="6" w:name="_Toc276133565"/>
      <w:bookmarkStart w:id="7" w:name="_Toc466651793"/>
      <w:bookmarkStart w:id="8" w:name="_Toc466651926"/>
      <w:r w:rsidRPr="00CB5F71">
        <w:rPr>
          <w:rFonts w:cs="Arial"/>
          <w:sz w:val="24"/>
          <w:szCs w:val="28"/>
        </w:rPr>
        <w:t>Background</w:t>
      </w:r>
      <w:bookmarkEnd w:id="6"/>
      <w:bookmarkEnd w:id="7"/>
      <w:bookmarkEnd w:id="8"/>
    </w:p>
    <w:p w:rsidR="00CB5F71" w:rsidRPr="00CB5F71" w:rsidRDefault="00CB5F71" w:rsidP="00185861">
      <w:pPr>
        <w:pStyle w:val="Report2"/>
        <w:ind w:left="720" w:firstLine="0"/>
        <w:contextualSpacing/>
        <w:outlineLvl w:val="9"/>
        <w:rPr>
          <w:rFonts w:cs="Arial"/>
          <w:sz w:val="24"/>
          <w:szCs w:val="28"/>
        </w:rPr>
      </w:pPr>
    </w:p>
    <w:p w:rsidR="00307686" w:rsidRPr="00DF1841" w:rsidRDefault="00943BD6" w:rsidP="00185861">
      <w:pPr>
        <w:widowControl w:val="0"/>
        <w:autoSpaceDE w:val="0"/>
        <w:autoSpaceDN w:val="0"/>
        <w:adjustRightInd w:val="0"/>
        <w:spacing w:after="0"/>
        <w:ind w:left="720"/>
        <w:jc w:val="both"/>
        <w:rPr>
          <w:rFonts w:ascii="Arial" w:eastAsia="Times New Roman" w:hAnsi="Arial" w:cs="Arial"/>
          <w:sz w:val="20"/>
          <w:szCs w:val="20"/>
          <w:lang w:val="en-GB"/>
        </w:rPr>
      </w:pPr>
      <w:bookmarkStart w:id="9" w:name="_Hlk491688450"/>
      <w:r w:rsidRPr="00943BD6">
        <w:rPr>
          <w:rFonts w:ascii="Arial" w:eastAsia="Times New Roman" w:hAnsi="Arial" w:cs="Arial"/>
          <w:sz w:val="20"/>
          <w:szCs w:val="20"/>
          <w:lang w:val="en-GB"/>
        </w:rPr>
        <w:t xml:space="preserve">The </w:t>
      </w:r>
      <w:r w:rsidR="00DF1841">
        <w:rPr>
          <w:rFonts w:ascii="Arial" w:eastAsia="Times New Roman" w:hAnsi="Arial" w:cs="Arial"/>
          <w:sz w:val="20"/>
          <w:szCs w:val="20"/>
          <w:lang w:val="en-GB"/>
        </w:rPr>
        <w:t xml:space="preserve">entire proposed project road </w:t>
      </w:r>
      <w:r w:rsidR="0025398A">
        <w:rPr>
          <w:rFonts w:ascii="Arial" w:eastAsia="Times New Roman" w:hAnsi="Arial" w:cs="Arial"/>
          <w:sz w:val="20"/>
          <w:szCs w:val="20"/>
          <w:lang w:val="en-GB"/>
        </w:rPr>
        <w:t xml:space="preserve">is </w:t>
      </w:r>
      <w:r w:rsidR="0025398A" w:rsidRPr="00943BD6">
        <w:rPr>
          <w:rFonts w:ascii="Arial" w:eastAsia="Times New Roman" w:hAnsi="Arial" w:cs="Arial"/>
          <w:sz w:val="20"/>
          <w:szCs w:val="20"/>
          <w:lang w:val="en-GB"/>
        </w:rPr>
        <w:t>in</w:t>
      </w:r>
      <w:r w:rsidR="00DF1841">
        <w:rPr>
          <w:rFonts w:ascii="Arial" w:eastAsia="Times New Roman" w:hAnsi="Arial" w:cs="Arial"/>
          <w:sz w:val="20"/>
          <w:szCs w:val="20"/>
          <w:lang w:val="en-GB"/>
        </w:rPr>
        <w:t xml:space="preserve"> the state of Jammu and Kashmir</w:t>
      </w:r>
      <w:r w:rsidRPr="00943BD6">
        <w:rPr>
          <w:rFonts w:ascii="Arial" w:eastAsia="Times New Roman" w:hAnsi="Arial" w:cs="Arial"/>
          <w:sz w:val="20"/>
          <w:szCs w:val="20"/>
          <w:lang w:val="en-GB"/>
        </w:rPr>
        <w:t xml:space="preserve">. The state </w:t>
      </w:r>
      <w:r w:rsidR="00DF1841">
        <w:rPr>
          <w:rFonts w:ascii="Arial" w:eastAsia="Times New Roman" w:hAnsi="Arial" w:cs="Arial"/>
          <w:sz w:val="20"/>
          <w:szCs w:val="20"/>
          <w:lang w:val="en-GB"/>
        </w:rPr>
        <w:t>occupies a total area of 222,236</w:t>
      </w:r>
      <w:r w:rsidRPr="00943BD6">
        <w:rPr>
          <w:rFonts w:ascii="Arial" w:eastAsia="Times New Roman" w:hAnsi="Arial" w:cs="Arial"/>
          <w:sz w:val="20"/>
          <w:szCs w:val="20"/>
          <w:lang w:val="en-GB"/>
        </w:rPr>
        <w:t xml:space="preserve"> square kilometres. </w:t>
      </w:r>
      <w:r w:rsidR="00DF1841">
        <w:rPr>
          <w:rFonts w:ascii="Arial" w:eastAsia="Times New Roman" w:hAnsi="Arial" w:cs="Arial"/>
          <w:sz w:val="20"/>
          <w:szCs w:val="20"/>
          <w:lang w:val="en-GB"/>
        </w:rPr>
        <w:t>Jammu and Kashmir</w:t>
      </w:r>
      <w:r w:rsidRPr="00943BD6">
        <w:rPr>
          <w:rFonts w:ascii="Arial" w:eastAsia="Times New Roman" w:hAnsi="Arial" w:cs="Arial"/>
          <w:sz w:val="20"/>
          <w:szCs w:val="20"/>
          <w:lang w:val="en-GB"/>
        </w:rPr>
        <w:t xml:space="preserve"> borders </w:t>
      </w:r>
      <w:r w:rsidR="00DF1841" w:rsidRPr="00DF1841">
        <w:rPr>
          <w:rFonts w:ascii="Arial" w:eastAsia="Times New Roman" w:hAnsi="Arial" w:cs="Arial"/>
          <w:sz w:val="20"/>
          <w:szCs w:val="20"/>
          <w:lang w:val="en-GB"/>
        </w:rPr>
        <w:t>with the states of </w:t>
      </w:r>
      <w:hyperlink r:id="rId8" w:tooltip="Himachal Pradesh" w:history="1">
        <w:r w:rsidR="00DF1841" w:rsidRPr="00DF1841">
          <w:rPr>
            <w:rFonts w:ascii="Arial" w:eastAsia="Times New Roman" w:hAnsi="Arial" w:cs="Arial"/>
            <w:sz w:val="20"/>
            <w:szCs w:val="20"/>
            <w:lang w:val="en-GB"/>
          </w:rPr>
          <w:t>Himachal Pradesh</w:t>
        </w:r>
      </w:hyperlink>
      <w:r w:rsidR="00DF1841" w:rsidRPr="00DF1841">
        <w:rPr>
          <w:rFonts w:ascii="Arial" w:eastAsia="Times New Roman" w:hAnsi="Arial" w:cs="Arial"/>
          <w:sz w:val="20"/>
          <w:szCs w:val="20"/>
          <w:lang w:val="en-GB"/>
        </w:rPr>
        <w:t> and </w:t>
      </w:r>
      <w:hyperlink r:id="rId9" w:tooltip="Punjab, India" w:history="1">
        <w:r w:rsidR="00DF1841" w:rsidRPr="00DF1841">
          <w:rPr>
            <w:rFonts w:ascii="Arial" w:eastAsia="Times New Roman" w:hAnsi="Arial" w:cs="Arial"/>
            <w:sz w:val="20"/>
            <w:szCs w:val="20"/>
            <w:lang w:val="en-GB"/>
          </w:rPr>
          <w:t>Punjab</w:t>
        </w:r>
      </w:hyperlink>
      <w:r w:rsidR="00DF1841">
        <w:rPr>
          <w:rFonts w:ascii="Arial" w:eastAsia="Times New Roman" w:hAnsi="Arial" w:cs="Arial"/>
          <w:sz w:val="20"/>
          <w:szCs w:val="20"/>
          <w:lang w:val="en-GB"/>
        </w:rPr>
        <w:t xml:space="preserve"> </w:t>
      </w:r>
      <w:r w:rsidR="00DF1841" w:rsidRPr="00DF1841">
        <w:rPr>
          <w:rFonts w:ascii="Arial" w:eastAsia="Times New Roman" w:hAnsi="Arial" w:cs="Arial"/>
          <w:sz w:val="20"/>
          <w:szCs w:val="20"/>
          <w:lang w:val="en-GB"/>
        </w:rPr>
        <w:t>to the south. Jammu and Kashmir has an international border with </w:t>
      </w:r>
      <w:hyperlink r:id="rId10" w:tooltip="China" w:history="1">
        <w:r w:rsidR="00DF1841" w:rsidRPr="00DF1841">
          <w:rPr>
            <w:rFonts w:ascii="Arial" w:eastAsia="Times New Roman" w:hAnsi="Arial" w:cs="Arial"/>
            <w:sz w:val="20"/>
            <w:szCs w:val="20"/>
            <w:lang w:val="en-GB"/>
          </w:rPr>
          <w:t>China</w:t>
        </w:r>
      </w:hyperlink>
      <w:r w:rsidR="00DF1841" w:rsidRPr="00DF1841">
        <w:rPr>
          <w:rFonts w:ascii="Arial" w:eastAsia="Times New Roman" w:hAnsi="Arial" w:cs="Arial"/>
          <w:sz w:val="20"/>
          <w:szCs w:val="20"/>
          <w:lang w:val="en-GB"/>
        </w:rPr>
        <w:t> in the north and east, and the </w:t>
      </w:r>
      <w:hyperlink r:id="rId11" w:tooltip="Line of Control" w:history="1">
        <w:r w:rsidR="00DF1841" w:rsidRPr="00DF1841">
          <w:rPr>
            <w:rFonts w:ascii="Arial" w:eastAsia="Times New Roman" w:hAnsi="Arial" w:cs="Arial"/>
            <w:sz w:val="20"/>
            <w:szCs w:val="20"/>
            <w:lang w:val="en-GB"/>
          </w:rPr>
          <w:t>Line of Control</w:t>
        </w:r>
      </w:hyperlink>
      <w:r w:rsidR="00DF1841" w:rsidRPr="00DF1841">
        <w:rPr>
          <w:rFonts w:ascii="Arial" w:eastAsia="Times New Roman" w:hAnsi="Arial" w:cs="Arial"/>
          <w:sz w:val="20"/>
          <w:szCs w:val="20"/>
          <w:lang w:val="en-GB"/>
        </w:rPr>
        <w:t> </w:t>
      </w:r>
      <w:r w:rsidR="00380B22">
        <w:rPr>
          <w:rFonts w:ascii="Arial" w:eastAsia="Times New Roman" w:hAnsi="Arial" w:cs="Arial"/>
          <w:sz w:val="20"/>
          <w:szCs w:val="20"/>
          <w:lang w:val="en-GB"/>
        </w:rPr>
        <w:t>separates it from the Pakistan</w:t>
      </w:r>
      <w:r w:rsidR="00DF1841">
        <w:rPr>
          <w:rFonts w:ascii="Arial" w:eastAsia="Times New Roman" w:hAnsi="Arial" w:cs="Arial"/>
          <w:sz w:val="20"/>
          <w:szCs w:val="20"/>
          <w:lang w:val="en-GB"/>
        </w:rPr>
        <w:t>.</w:t>
      </w:r>
      <w:r w:rsidR="00307686" w:rsidRPr="00307686">
        <w:rPr>
          <w:rFonts w:ascii="Arial" w:eastAsia="Times New Roman" w:hAnsi="Arial" w:cs="Arial"/>
          <w:sz w:val="20"/>
          <w:szCs w:val="20"/>
          <w:lang w:val="en-GB"/>
        </w:rPr>
        <w:t xml:space="preserve"> </w:t>
      </w:r>
      <w:r w:rsidR="00DF1841">
        <w:rPr>
          <w:rFonts w:ascii="Arial" w:eastAsia="Times New Roman" w:hAnsi="Arial" w:cs="Arial"/>
          <w:sz w:val="20"/>
          <w:szCs w:val="20"/>
          <w:lang w:val="en-GB"/>
        </w:rPr>
        <w:t xml:space="preserve">Jammu and Kashmir </w:t>
      </w:r>
      <w:r w:rsidR="00DF1841" w:rsidRPr="00DF1841">
        <w:rPr>
          <w:rFonts w:ascii="Arial" w:eastAsia="Times New Roman" w:hAnsi="Arial" w:cs="Arial"/>
          <w:sz w:val="20"/>
          <w:szCs w:val="20"/>
          <w:lang w:val="en-GB"/>
        </w:rPr>
        <w:t xml:space="preserve">consists of three divisions: Jammu, Kashmir Valley and </w:t>
      </w:r>
      <w:proofErr w:type="spellStart"/>
      <w:r w:rsidR="00DF1841" w:rsidRPr="00DF1841">
        <w:rPr>
          <w:rFonts w:ascii="Arial" w:eastAsia="Times New Roman" w:hAnsi="Arial" w:cs="Arial"/>
          <w:sz w:val="20"/>
          <w:szCs w:val="20"/>
          <w:lang w:val="en-GB"/>
        </w:rPr>
        <w:t>Ladakh</w:t>
      </w:r>
      <w:proofErr w:type="spellEnd"/>
      <w:r w:rsidR="00DF1841" w:rsidRPr="00DF1841">
        <w:rPr>
          <w:rFonts w:ascii="Arial" w:eastAsia="Times New Roman" w:hAnsi="Arial" w:cs="Arial"/>
          <w:sz w:val="20"/>
          <w:szCs w:val="20"/>
          <w:lang w:val="en-GB"/>
        </w:rPr>
        <w:t>, and is further divided into 22 districts</w:t>
      </w:r>
      <w:r w:rsidR="00307686" w:rsidRPr="00307686">
        <w:rPr>
          <w:rFonts w:ascii="Arial" w:eastAsia="Times New Roman" w:hAnsi="Arial" w:cs="Arial"/>
          <w:sz w:val="20"/>
          <w:szCs w:val="20"/>
          <w:lang w:val="en-GB"/>
        </w:rPr>
        <w:t xml:space="preserve">. </w:t>
      </w:r>
      <w:r w:rsidR="00380B22">
        <w:rPr>
          <w:rFonts w:ascii="Arial" w:eastAsia="Times New Roman" w:hAnsi="Arial" w:cs="Arial"/>
          <w:sz w:val="20"/>
          <w:szCs w:val="20"/>
          <w:lang w:val="en-GB"/>
        </w:rPr>
        <w:t xml:space="preserve">The </w:t>
      </w:r>
      <w:proofErr w:type="spellStart"/>
      <w:r w:rsidR="00724C0F" w:rsidRPr="00724C0F">
        <w:rPr>
          <w:rFonts w:ascii="Arial" w:hAnsi="Arial" w:cs="Arial"/>
          <w:b/>
          <w:sz w:val="20"/>
          <w:szCs w:val="20"/>
        </w:rPr>
        <w:t>Chenani</w:t>
      </w:r>
      <w:proofErr w:type="spellEnd"/>
      <w:r w:rsidR="00724C0F" w:rsidRPr="00724C0F">
        <w:rPr>
          <w:rFonts w:ascii="Arial" w:hAnsi="Arial" w:cs="Arial"/>
          <w:b/>
          <w:sz w:val="20"/>
          <w:szCs w:val="20"/>
        </w:rPr>
        <w:t xml:space="preserve"> – </w:t>
      </w:r>
      <w:proofErr w:type="spellStart"/>
      <w:r w:rsidR="00724C0F" w:rsidRPr="00724C0F">
        <w:rPr>
          <w:rFonts w:ascii="Arial" w:hAnsi="Arial" w:cs="Arial"/>
          <w:b/>
          <w:sz w:val="20"/>
          <w:szCs w:val="20"/>
        </w:rPr>
        <w:t>Sudhmahadev</w:t>
      </w:r>
      <w:proofErr w:type="spellEnd"/>
      <w:r w:rsidR="00724C0F" w:rsidRPr="00626761">
        <w:rPr>
          <w:rFonts w:ascii="Arial" w:hAnsi="Arial" w:cs="Arial"/>
          <w:sz w:val="20"/>
          <w:szCs w:val="20"/>
        </w:rPr>
        <w:t xml:space="preserve"> </w:t>
      </w:r>
      <w:r w:rsidR="00307686" w:rsidRPr="00307686">
        <w:rPr>
          <w:rFonts w:ascii="Arial" w:eastAsia="Times New Roman" w:hAnsi="Arial" w:cs="Arial"/>
          <w:sz w:val="20"/>
          <w:szCs w:val="20"/>
          <w:lang w:val="en-GB"/>
        </w:rPr>
        <w:t>road</w:t>
      </w:r>
      <w:r w:rsidR="00380B22">
        <w:rPr>
          <w:rFonts w:ascii="Arial" w:eastAsia="Times New Roman" w:hAnsi="Arial" w:cs="Arial"/>
          <w:sz w:val="20"/>
          <w:szCs w:val="20"/>
          <w:lang w:val="en-GB"/>
        </w:rPr>
        <w:t xml:space="preserve"> section </w:t>
      </w:r>
      <w:r w:rsidR="00380B22" w:rsidRPr="00307686">
        <w:rPr>
          <w:rFonts w:ascii="Arial" w:eastAsia="Times New Roman" w:hAnsi="Arial" w:cs="Arial"/>
          <w:sz w:val="20"/>
          <w:szCs w:val="20"/>
          <w:lang w:val="en-GB"/>
        </w:rPr>
        <w:t>“</w:t>
      </w:r>
      <w:r w:rsidR="00307686" w:rsidRPr="00307686">
        <w:rPr>
          <w:rFonts w:ascii="Arial" w:eastAsia="Times New Roman" w:hAnsi="Arial" w:cs="Arial"/>
          <w:sz w:val="20"/>
          <w:szCs w:val="20"/>
          <w:lang w:val="en-GB"/>
        </w:rPr>
        <w:t xml:space="preserve">Project Road” situated </w:t>
      </w:r>
      <w:r w:rsidR="00724C0F">
        <w:rPr>
          <w:rFonts w:ascii="Arial" w:eastAsia="Times New Roman" w:hAnsi="Arial" w:cs="Arial"/>
          <w:sz w:val="20"/>
          <w:szCs w:val="20"/>
          <w:lang w:val="en-GB"/>
        </w:rPr>
        <w:t>in</w:t>
      </w:r>
      <w:r w:rsidR="00307686" w:rsidRPr="00307686">
        <w:rPr>
          <w:rFonts w:ascii="Arial" w:eastAsia="Times New Roman" w:hAnsi="Arial" w:cs="Arial"/>
          <w:sz w:val="20"/>
          <w:szCs w:val="20"/>
          <w:lang w:val="en-GB"/>
        </w:rPr>
        <w:t xml:space="preserve"> </w:t>
      </w:r>
      <w:r w:rsidR="00380B22">
        <w:rPr>
          <w:rFonts w:ascii="Arial" w:eastAsia="Times New Roman" w:hAnsi="Arial" w:cs="Arial"/>
          <w:sz w:val="20"/>
          <w:szCs w:val="20"/>
          <w:lang w:val="en-GB"/>
        </w:rPr>
        <w:t>Jammu and Kashmir</w:t>
      </w:r>
      <w:r w:rsidR="00307686" w:rsidRPr="00307686">
        <w:rPr>
          <w:rFonts w:ascii="Arial" w:eastAsia="Times New Roman" w:hAnsi="Arial" w:cs="Arial"/>
          <w:sz w:val="20"/>
          <w:szCs w:val="20"/>
          <w:lang w:val="en-GB"/>
        </w:rPr>
        <w:t xml:space="preserve"> </w:t>
      </w:r>
      <w:r w:rsidR="00380B22">
        <w:rPr>
          <w:rFonts w:ascii="Arial" w:eastAsia="Times New Roman" w:hAnsi="Arial" w:cs="Arial"/>
          <w:sz w:val="20"/>
          <w:szCs w:val="20"/>
          <w:lang w:val="en-GB"/>
        </w:rPr>
        <w:t xml:space="preserve">is </w:t>
      </w:r>
      <w:r w:rsidR="00307686" w:rsidRPr="00307686">
        <w:rPr>
          <w:rFonts w:ascii="Arial" w:eastAsia="Times New Roman" w:hAnsi="Arial" w:cs="Arial"/>
          <w:sz w:val="20"/>
          <w:szCs w:val="20"/>
          <w:lang w:val="en-GB"/>
        </w:rPr>
        <w:t xml:space="preserve">having </w:t>
      </w:r>
      <w:r w:rsidR="00307686" w:rsidRPr="005205DF">
        <w:rPr>
          <w:rFonts w:ascii="Arial" w:eastAsia="Times New Roman" w:hAnsi="Arial" w:cs="Arial"/>
          <w:sz w:val="20"/>
          <w:szCs w:val="20"/>
          <w:lang w:val="en-GB"/>
        </w:rPr>
        <w:t xml:space="preserve">total length of about </w:t>
      </w:r>
      <w:r w:rsidR="00724C0F">
        <w:rPr>
          <w:rFonts w:ascii="Arial" w:eastAsia="Times New Roman" w:hAnsi="Arial" w:cs="Arial"/>
          <w:sz w:val="20"/>
          <w:szCs w:val="20"/>
          <w:lang w:val="en-GB"/>
        </w:rPr>
        <w:t>24.</w:t>
      </w:r>
      <w:r w:rsidR="00012DB1">
        <w:rPr>
          <w:rFonts w:ascii="Arial" w:eastAsia="Times New Roman" w:hAnsi="Arial" w:cs="Arial"/>
          <w:sz w:val="20"/>
          <w:szCs w:val="20"/>
          <w:lang w:val="en-GB"/>
        </w:rPr>
        <w:t>711</w:t>
      </w:r>
      <w:r w:rsidR="00724C0F">
        <w:rPr>
          <w:rFonts w:ascii="Arial" w:eastAsia="Times New Roman" w:hAnsi="Arial" w:cs="Arial"/>
          <w:sz w:val="20"/>
          <w:szCs w:val="20"/>
          <w:lang w:val="en-GB"/>
        </w:rPr>
        <w:t xml:space="preserve"> </w:t>
      </w:r>
      <w:r w:rsidR="00307686" w:rsidRPr="005205DF">
        <w:rPr>
          <w:rFonts w:ascii="Arial" w:eastAsia="Times New Roman" w:hAnsi="Arial" w:cs="Arial"/>
          <w:sz w:val="20"/>
          <w:szCs w:val="20"/>
          <w:lang w:val="en-GB"/>
        </w:rPr>
        <w:t>Kilometre</w:t>
      </w:r>
      <w:r w:rsidR="00307686" w:rsidRPr="00307686">
        <w:rPr>
          <w:rFonts w:ascii="Arial" w:eastAsia="Times New Roman" w:hAnsi="Arial" w:cs="Arial"/>
          <w:sz w:val="20"/>
          <w:szCs w:val="20"/>
          <w:lang w:val="en-GB"/>
        </w:rPr>
        <w:t xml:space="preserve">. The project </w:t>
      </w:r>
      <w:r w:rsidR="00380B22" w:rsidRPr="00307686">
        <w:rPr>
          <w:rFonts w:ascii="Arial" w:eastAsia="Times New Roman" w:hAnsi="Arial" w:cs="Arial"/>
          <w:sz w:val="20"/>
          <w:szCs w:val="20"/>
          <w:lang w:val="en-GB"/>
        </w:rPr>
        <w:t>road has</w:t>
      </w:r>
      <w:r w:rsidR="00307686" w:rsidRPr="00307686">
        <w:rPr>
          <w:rFonts w:ascii="Arial" w:eastAsia="Times New Roman" w:hAnsi="Arial" w:cs="Arial"/>
          <w:sz w:val="20"/>
          <w:szCs w:val="20"/>
          <w:lang w:val="en-GB"/>
        </w:rPr>
        <w:t xml:space="preserve"> significant influence on </w:t>
      </w:r>
      <w:r w:rsidR="00380B22">
        <w:rPr>
          <w:rFonts w:ascii="Arial" w:eastAsia="Times New Roman" w:hAnsi="Arial" w:cs="Arial"/>
          <w:sz w:val="20"/>
          <w:szCs w:val="20"/>
          <w:lang w:val="en-GB"/>
        </w:rPr>
        <w:t>Jammu and Kashmir</w:t>
      </w:r>
      <w:r w:rsidR="00307686" w:rsidRPr="00307686">
        <w:rPr>
          <w:rFonts w:ascii="Arial" w:eastAsia="Times New Roman" w:hAnsi="Arial" w:cs="Arial"/>
          <w:sz w:val="20"/>
          <w:szCs w:val="20"/>
          <w:lang w:val="en-GB"/>
        </w:rPr>
        <w:t xml:space="preserve"> State and </w:t>
      </w:r>
      <w:proofErr w:type="spellStart"/>
      <w:r w:rsidR="00B9489E">
        <w:rPr>
          <w:rFonts w:ascii="Arial" w:eastAsia="Times New Roman" w:hAnsi="Arial" w:cs="Arial"/>
          <w:sz w:val="20"/>
          <w:szCs w:val="20"/>
          <w:lang w:val="en-GB"/>
        </w:rPr>
        <w:t>Udhampur</w:t>
      </w:r>
      <w:proofErr w:type="spellEnd"/>
      <w:r w:rsidR="00B9489E">
        <w:rPr>
          <w:rFonts w:ascii="Arial" w:eastAsia="Times New Roman" w:hAnsi="Arial" w:cs="Arial"/>
          <w:sz w:val="20"/>
          <w:szCs w:val="20"/>
          <w:lang w:val="en-GB"/>
        </w:rPr>
        <w:t xml:space="preserve"> </w:t>
      </w:r>
      <w:r w:rsidR="00307686" w:rsidRPr="00307686">
        <w:rPr>
          <w:rFonts w:ascii="Arial" w:eastAsia="Times New Roman" w:hAnsi="Arial" w:cs="Arial"/>
          <w:sz w:val="20"/>
          <w:szCs w:val="20"/>
          <w:lang w:val="en-GB"/>
        </w:rPr>
        <w:t>district</w:t>
      </w:r>
      <w:r w:rsidR="00B9489E">
        <w:rPr>
          <w:rFonts w:ascii="Arial" w:eastAsia="Times New Roman" w:hAnsi="Arial" w:cs="Arial"/>
          <w:sz w:val="20"/>
          <w:szCs w:val="20"/>
          <w:lang w:val="en-GB"/>
        </w:rPr>
        <w:t>s</w:t>
      </w:r>
      <w:r w:rsidR="00307686" w:rsidRPr="00307686">
        <w:rPr>
          <w:rFonts w:ascii="Arial" w:eastAsia="Times New Roman" w:hAnsi="Arial" w:cs="Arial"/>
          <w:sz w:val="20"/>
          <w:szCs w:val="20"/>
          <w:lang w:val="en-GB"/>
        </w:rPr>
        <w:t xml:space="preserve">. </w:t>
      </w:r>
      <w:r w:rsidR="00380B22">
        <w:rPr>
          <w:rFonts w:ascii="Arial" w:eastAsia="Times New Roman" w:hAnsi="Arial" w:cs="Arial"/>
          <w:sz w:val="20"/>
          <w:szCs w:val="20"/>
          <w:lang w:val="en-GB"/>
        </w:rPr>
        <w:t>Jammu and Kashmir</w:t>
      </w:r>
      <w:r w:rsidR="00307686" w:rsidRPr="00307686">
        <w:rPr>
          <w:rFonts w:ascii="Arial" w:eastAsia="Times New Roman" w:hAnsi="Arial" w:cs="Arial"/>
          <w:sz w:val="20"/>
          <w:szCs w:val="20"/>
          <w:lang w:val="en-GB"/>
        </w:rPr>
        <w:t xml:space="preserve"> is one of the States of India</w:t>
      </w:r>
      <w:r w:rsidR="00380B22">
        <w:rPr>
          <w:rFonts w:ascii="Arial" w:eastAsia="Times New Roman" w:hAnsi="Arial" w:cs="Arial"/>
          <w:sz w:val="20"/>
          <w:szCs w:val="20"/>
          <w:lang w:val="en-GB"/>
        </w:rPr>
        <w:t xml:space="preserve"> that </w:t>
      </w:r>
      <w:r w:rsidR="005E03A3">
        <w:rPr>
          <w:rFonts w:ascii="Arial" w:eastAsia="Times New Roman" w:hAnsi="Arial" w:cs="Arial"/>
          <w:sz w:val="20"/>
          <w:szCs w:val="20"/>
          <w:lang w:val="en-GB"/>
        </w:rPr>
        <w:t>is located</w:t>
      </w:r>
      <w:r w:rsidR="00307686" w:rsidRPr="00307686">
        <w:rPr>
          <w:rFonts w:ascii="Arial" w:eastAsia="Times New Roman" w:hAnsi="Arial" w:cs="Arial"/>
          <w:sz w:val="20"/>
          <w:szCs w:val="20"/>
          <w:lang w:val="en-GB"/>
        </w:rPr>
        <w:t xml:space="preserve"> </w:t>
      </w:r>
      <w:r w:rsidR="00792E5C">
        <w:rPr>
          <w:rFonts w:ascii="Arial" w:eastAsia="Times New Roman" w:hAnsi="Arial" w:cs="Arial"/>
          <w:sz w:val="20"/>
          <w:szCs w:val="20"/>
          <w:lang w:val="en-GB"/>
        </w:rPr>
        <w:t>at</w:t>
      </w:r>
      <w:r w:rsidR="00307686" w:rsidRPr="00307686">
        <w:rPr>
          <w:rFonts w:ascii="Arial" w:eastAsia="Times New Roman" w:hAnsi="Arial" w:cs="Arial"/>
          <w:sz w:val="20"/>
          <w:szCs w:val="20"/>
          <w:lang w:val="en-GB"/>
        </w:rPr>
        <w:t xml:space="preserve"> </w:t>
      </w:r>
      <w:r w:rsidR="005E03A3">
        <w:rPr>
          <w:rFonts w:ascii="Arial" w:eastAsia="Times New Roman" w:hAnsi="Arial" w:cs="Arial"/>
          <w:sz w:val="20"/>
          <w:szCs w:val="20"/>
          <w:lang w:val="en-GB"/>
        </w:rPr>
        <w:t>33.7782</w:t>
      </w:r>
      <w:r w:rsidR="005E03A3" w:rsidRPr="005E03A3">
        <w:rPr>
          <w:rFonts w:ascii="Arial" w:eastAsia="Times New Roman" w:hAnsi="Arial" w:cs="Arial"/>
          <w:sz w:val="20"/>
          <w:szCs w:val="20"/>
          <w:lang w:val="en-GB"/>
        </w:rPr>
        <w:t>°</w:t>
      </w:r>
      <w:r w:rsidR="005E03A3">
        <w:rPr>
          <w:rFonts w:ascii="Arial" w:eastAsia="Times New Roman" w:hAnsi="Arial" w:cs="Arial"/>
          <w:sz w:val="20"/>
          <w:szCs w:val="20"/>
          <w:lang w:val="en-GB"/>
        </w:rPr>
        <w:t xml:space="preserve"> N and 76.5762</w:t>
      </w:r>
      <w:r w:rsidR="005E03A3" w:rsidRPr="005E03A3">
        <w:rPr>
          <w:rFonts w:ascii="Arial" w:eastAsia="Times New Roman" w:hAnsi="Arial" w:cs="Arial"/>
          <w:sz w:val="20"/>
          <w:szCs w:val="20"/>
          <w:lang w:val="en-GB"/>
        </w:rPr>
        <w:t>°</w:t>
      </w:r>
      <w:r w:rsidR="005E03A3">
        <w:rPr>
          <w:rFonts w:ascii="Arial" w:eastAsia="Times New Roman" w:hAnsi="Arial" w:cs="Arial"/>
          <w:sz w:val="20"/>
          <w:szCs w:val="20"/>
          <w:lang w:val="en-GB"/>
        </w:rPr>
        <w:t xml:space="preserve"> E.</w:t>
      </w:r>
    </w:p>
    <w:bookmarkEnd w:id="9"/>
    <w:p w:rsidR="00307686" w:rsidRPr="00DF1841" w:rsidRDefault="00307686" w:rsidP="00185861">
      <w:pPr>
        <w:widowControl w:val="0"/>
        <w:autoSpaceDE w:val="0"/>
        <w:autoSpaceDN w:val="0"/>
        <w:adjustRightInd w:val="0"/>
        <w:spacing w:after="0"/>
        <w:jc w:val="both"/>
        <w:rPr>
          <w:rFonts w:ascii="Arial" w:eastAsia="Times New Roman" w:hAnsi="Arial" w:cs="Arial"/>
          <w:sz w:val="20"/>
          <w:szCs w:val="20"/>
          <w:lang w:val="en-GB"/>
        </w:rPr>
      </w:pPr>
    </w:p>
    <w:p w:rsidR="00943BD6" w:rsidRPr="00CB5F71" w:rsidRDefault="00307686" w:rsidP="00185861">
      <w:pPr>
        <w:pStyle w:val="Report2"/>
        <w:numPr>
          <w:ilvl w:val="1"/>
          <w:numId w:val="3"/>
        </w:numPr>
        <w:ind w:left="720" w:hanging="720"/>
        <w:contextualSpacing/>
        <w:outlineLvl w:val="9"/>
        <w:rPr>
          <w:rFonts w:cs="Arial"/>
          <w:sz w:val="18"/>
        </w:rPr>
      </w:pPr>
      <w:bookmarkStart w:id="10" w:name="_Toc257724359"/>
      <w:bookmarkStart w:id="11" w:name="_Toc275957801"/>
      <w:bookmarkStart w:id="12" w:name="_Toc276133566"/>
      <w:bookmarkStart w:id="13" w:name="_Toc466651794"/>
      <w:bookmarkStart w:id="14" w:name="_Toc466651927"/>
      <w:r w:rsidRPr="00CB5F71">
        <w:rPr>
          <w:rFonts w:cs="Arial"/>
          <w:sz w:val="24"/>
          <w:szCs w:val="28"/>
        </w:rPr>
        <w:t xml:space="preserve">Delineation of the Project Influence </w:t>
      </w:r>
      <w:bookmarkEnd w:id="10"/>
      <w:bookmarkEnd w:id="11"/>
      <w:r w:rsidRPr="00CB5F71">
        <w:rPr>
          <w:rFonts w:cs="Arial"/>
          <w:sz w:val="24"/>
          <w:szCs w:val="28"/>
        </w:rPr>
        <w:t>Area (PIA)</w:t>
      </w:r>
      <w:bookmarkEnd w:id="12"/>
      <w:bookmarkEnd w:id="13"/>
      <w:bookmarkEnd w:id="14"/>
    </w:p>
    <w:p w:rsidR="00307686" w:rsidRPr="00CB5F71" w:rsidRDefault="00307686" w:rsidP="00185861">
      <w:pPr>
        <w:pStyle w:val="Report2"/>
        <w:ind w:left="720" w:firstLine="0"/>
        <w:contextualSpacing/>
        <w:outlineLvl w:val="9"/>
        <w:rPr>
          <w:rFonts w:cs="Arial"/>
          <w:sz w:val="18"/>
        </w:rPr>
      </w:pPr>
    </w:p>
    <w:p w:rsidR="00307686" w:rsidRPr="00307686" w:rsidRDefault="00307686" w:rsidP="00185861">
      <w:pPr>
        <w:widowControl w:val="0"/>
        <w:autoSpaceDE w:val="0"/>
        <w:autoSpaceDN w:val="0"/>
        <w:adjustRightInd w:val="0"/>
        <w:spacing w:after="0"/>
        <w:ind w:left="720" w:right="720"/>
        <w:jc w:val="both"/>
        <w:rPr>
          <w:rFonts w:ascii="Arial" w:eastAsia="Times New Roman" w:hAnsi="Arial" w:cs="Arial"/>
          <w:sz w:val="20"/>
          <w:szCs w:val="20"/>
          <w:lang w:val="en-GB"/>
        </w:rPr>
      </w:pPr>
      <w:r w:rsidRPr="00307686">
        <w:rPr>
          <w:rFonts w:ascii="Arial" w:eastAsia="Times New Roman" w:hAnsi="Arial" w:cs="Arial"/>
          <w:sz w:val="20"/>
          <w:szCs w:val="20"/>
          <w:lang w:val="en-GB"/>
        </w:rPr>
        <w:t>The entire project road</w:t>
      </w:r>
      <w:r w:rsidR="00D31BB6">
        <w:rPr>
          <w:rFonts w:ascii="Arial" w:eastAsia="Times New Roman" w:hAnsi="Arial" w:cs="Arial"/>
          <w:sz w:val="20"/>
          <w:szCs w:val="20"/>
          <w:lang w:val="en-GB"/>
        </w:rPr>
        <w:t xml:space="preserve"> is passing within the</w:t>
      </w:r>
      <w:r w:rsidR="00B9489E">
        <w:rPr>
          <w:rFonts w:ascii="Arial" w:eastAsia="Times New Roman" w:hAnsi="Arial" w:cs="Arial"/>
          <w:sz w:val="20"/>
          <w:szCs w:val="20"/>
          <w:lang w:val="en-GB"/>
        </w:rPr>
        <w:t xml:space="preserve"> o</w:t>
      </w:r>
      <w:r w:rsidR="00724C0F">
        <w:rPr>
          <w:rFonts w:ascii="Arial" w:eastAsia="Times New Roman" w:hAnsi="Arial" w:cs="Arial"/>
          <w:sz w:val="20"/>
          <w:szCs w:val="20"/>
          <w:lang w:val="en-GB"/>
        </w:rPr>
        <w:t>ne</w:t>
      </w:r>
      <w:r w:rsidR="00B9489E">
        <w:rPr>
          <w:rFonts w:ascii="Arial" w:eastAsia="Times New Roman" w:hAnsi="Arial" w:cs="Arial"/>
          <w:sz w:val="20"/>
          <w:szCs w:val="20"/>
          <w:lang w:val="en-GB"/>
        </w:rPr>
        <w:t xml:space="preserve"> district:</w:t>
      </w:r>
      <w:r w:rsidR="00D31BB6">
        <w:rPr>
          <w:rFonts w:ascii="Arial" w:eastAsia="Times New Roman" w:hAnsi="Arial" w:cs="Arial"/>
          <w:sz w:val="20"/>
          <w:szCs w:val="20"/>
          <w:lang w:val="en-GB"/>
        </w:rPr>
        <w:t xml:space="preserve"> </w:t>
      </w:r>
      <w:proofErr w:type="spellStart"/>
      <w:r w:rsidR="00B9489E">
        <w:rPr>
          <w:rFonts w:ascii="Arial" w:eastAsia="Times New Roman" w:hAnsi="Arial" w:cs="Arial"/>
          <w:sz w:val="20"/>
          <w:szCs w:val="20"/>
          <w:lang w:val="en-GB"/>
        </w:rPr>
        <w:t>Udhampur</w:t>
      </w:r>
      <w:proofErr w:type="spellEnd"/>
      <w:r w:rsidR="00B9489E">
        <w:rPr>
          <w:rFonts w:ascii="Arial" w:eastAsia="Times New Roman" w:hAnsi="Arial" w:cs="Arial"/>
          <w:sz w:val="20"/>
          <w:szCs w:val="20"/>
          <w:lang w:val="en-GB"/>
        </w:rPr>
        <w:t xml:space="preserve"> district</w:t>
      </w:r>
      <w:r w:rsidRPr="00307686">
        <w:rPr>
          <w:rFonts w:ascii="Arial" w:eastAsia="Times New Roman" w:hAnsi="Arial" w:cs="Arial"/>
          <w:sz w:val="20"/>
          <w:szCs w:val="20"/>
          <w:lang w:val="en-GB"/>
        </w:rPr>
        <w:t xml:space="preserve">.  Hence, for </w:t>
      </w:r>
      <w:r w:rsidR="009756BE" w:rsidRPr="00307686">
        <w:rPr>
          <w:rFonts w:ascii="Arial" w:eastAsia="Times New Roman" w:hAnsi="Arial" w:cs="Arial"/>
          <w:sz w:val="20"/>
          <w:szCs w:val="20"/>
          <w:lang w:val="en-GB"/>
        </w:rPr>
        <w:t>analysing</w:t>
      </w:r>
      <w:r w:rsidRPr="00307686">
        <w:rPr>
          <w:rFonts w:ascii="Arial" w:eastAsia="Times New Roman" w:hAnsi="Arial" w:cs="Arial"/>
          <w:sz w:val="20"/>
          <w:szCs w:val="20"/>
          <w:lang w:val="en-GB"/>
        </w:rPr>
        <w:t xml:space="preserve"> the immediate influence ar</w:t>
      </w:r>
      <w:r w:rsidR="00D31BB6">
        <w:rPr>
          <w:rFonts w:ascii="Arial" w:eastAsia="Times New Roman" w:hAnsi="Arial" w:cs="Arial"/>
          <w:sz w:val="20"/>
          <w:szCs w:val="20"/>
          <w:lang w:val="en-GB"/>
        </w:rPr>
        <w:t xml:space="preserve">ea of the project road </w:t>
      </w:r>
      <w:proofErr w:type="spellStart"/>
      <w:r w:rsidR="00B9489E">
        <w:rPr>
          <w:rFonts w:ascii="Arial" w:eastAsia="Times New Roman" w:hAnsi="Arial" w:cs="Arial"/>
          <w:sz w:val="20"/>
          <w:szCs w:val="20"/>
          <w:lang w:val="en-GB"/>
        </w:rPr>
        <w:t>Udhampur</w:t>
      </w:r>
      <w:proofErr w:type="spellEnd"/>
      <w:r w:rsidRPr="00307686">
        <w:rPr>
          <w:rFonts w:ascii="Arial" w:eastAsia="Times New Roman" w:hAnsi="Arial" w:cs="Arial"/>
          <w:sz w:val="20"/>
          <w:szCs w:val="20"/>
          <w:lang w:val="en-GB"/>
        </w:rPr>
        <w:t xml:space="preserve"> District in </w:t>
      </w:r>
      <w:r w:rsidR="009756BE">
        <w:rPr>
          <w:rFonts w:ascii="Arial" w:eastAsia="Times New Roman" w:hAnsi="Arial" w:cs="Arial"/>
          <w:sz w:val="20"/>
          <w:szCs w:val="20"/>
          <w:lang w:val="en-GB"/>
        </w:rPr>
        <w:t>Jammu and Kashmir</w:t>
      </w:r>
      <w:r w:rsidR="00B9489E">
        <w:rPr>
          <w:rFonts w:ascii="Arial" w:eastAsia="Times New Roman" w:hAnsi="Arial" w:cs="Arial"/>
          <w:sz w:val="20"/>
          <w:szCs w:val="20"/>
          <w:lang w:val="en-GB"/>
        </w:rPr>
        <w:t xml:space="preserve"> state have</w:t>
      </w:r>
      <w:r w:rsidRPr="00307686">
        <w:rPr>
          <w:rFonts w:ascii="Arial" w:eastAsia="Times New Roman" w:hAnsi="Arial" w:cs="Arial"/>
          <w:sz w:val="20"/>
          <w:szCs w:val="20"/>
          <w:lang w:val="en-GB"/>
        </w:rPr>
        <w:t xml:space="preserve"> been considered.</w:t>
      </w:r>
    </w:p>
    <w:p w:rsidR="00943BD6" w:rsidRDefault="00943BD6" w:rsidP="00185861">
      <w:pPr>
        <w:widowControl w:val="0"/>
        <w:autoSpaceDE w:val="0"/>
        <w:autoSpaceDN w:val="0"/>
        <w:adjustRightInd w:val="0"/>
        <w:spacing w:after="0"/>
        <w:ind w:left="720" w:right="720"/>
        <w:jc w:val="both"/>
        <w:rPr>
          <w:rFonts w:ascii="Times New Roman" w:hAnsi="Times New Roman" w:cs="Times New Roman"/>
          <w:sz w:val="24"/>
          <w:szCs w:val="24"/>
        </w:rPr>
      </w:pPr>
    </w:p>
    <w:p w:rsidR="00307686" w:rsidRPr="00CB5F71" w:rsidRDefault="00307686" w:rsidP="00185861">
      <w:pPr>
        <w:pStyle w:val="Report2"/>
        <w:numPr>
          <w:ilvl w:val="1"/>
          <w:numId w:val="3"/>
        </w:numPr>
        <w:ind w:left="720" w:hanging="720"/>
        <w:contextualSpacing/>
        <w:outlineLvl w:val="9"/>
        <w:rPr>
          <w:rFonts w:cs="Arial"/>
          <w:sz w:val="24"/>
          <w:szCs w:val="28"/>
        </w:rPr>
      </w:pPr>
      <w:bookmarkStart w:id="15" w:name="_Toc276133567"/>
      <w:bookmarkStart w:id="16" w:name="_Toc466651795"/>
      <w:bookmarkStart w:id="17" w:name="_Toc466651928"/>
      <w:r w:rsidRPr="00CB5F71">
        <w:rPr>
          <w:rFonts w:cs="Arial"/>
          <w:sz w:val="24"/>
          <w:szCs w:val="28"/>
        </w:rPr>
        <w:t>Demographic Profile of PIA State and Districts</w:t>
      </w:r>
      <w:bookmarkEnd w:id="15"/>
      <w:bookmarkEnd w:id="16"/>
      <w:bookmarkEnd w:id="17"/>
    </w:p>
    <w:p w:rsidR="00307686" w:rsidRPr="00CB5F71" w:rsidRDefault="00307686" w:rsidP="00185861">
      <w:pPr>
        <w:pStyle w:val="Report"/>
        <w:numPr>
          <w:ilvl w:val="0"/>
          <w:numId w:val="0"/>
        </w:numPr>
        <w:ind w:left="720" w:hanging="720"/>
        <w:contextualSpacing/>
        <w:outlineLvl w:val="9"/>
        <w:rPr>
          <w:rFonts w:cs="Arial"/>
          <w:b w:val="0"/>
          <w:sz w:val="18"/>
        </w:rPr>
      </w:pPr>
    </w:p>
    <w:p w:rsidR="00307686" w:rsidRDefault="009756BE" w:rsidP="00185861">
      <w:pPr>
        <w:pStyle w:val="Report2"/>
        <w:numPr>
          <w:ilvl w:val="2"/>
          <w:numId w:val="3"/>
        </w:numPr>
        <w:contextualSpacing/>
        <w:outlineLvl w:val="9"/>
        <w:rPr>
          <w:rFonts w:cs="Arial"/>
          <w:sz w:val="24"/>
          <w:szCs w:val="24"/>
        </w:rPr>
      </w:pPr>
      <w:bookmarkStart w:id="18" w:name="_Toc466651796"/>
      <w:bookmarkStart w:id="19" w:name="_Toc466651929"/>
      <w:r w:rsidRPr="009756BE">
        <w:rPr>
          <w:rFonts w:cs="Arial"/>
          <w:sz w:val="24"/>
          <w:szCs w:val="28"/>
        </w:rPr>
        <w:t>Jammu and Kashmir</w:t>
      </w:r>
      <w:r w:rsidR="00307686" w:rsidRPr="003F74BB">
        <w:rPr>
          <w:rFonts w:cs="Arial"/>
          <w:sz w:val="24"/>
          <w:szCs w:val="24"/>
        </w:rPr>
        <w:t xml:space="preserve"> State</w:t>
      </w:r>
      <w:bookmarkEnd w:id="18"/>
      <w:bookmarkEnd w:id="19"/>
    </w:p>
    <w:p w:rsidR="00307686" w:rsidRDefault="00307686" w:rsidP="00185861">
      <w:pPr>
        <w:widowControl w:val="0"/>
        <w:autoSpaceDE w:val="0"/>
        <w:autoSpaceDN w:val="0"/>
        <w:adjustRightInd w:val="0"/>
        <w:spacing w:after="0"/>
        <w:ind w:left="720" w:right="720"/>
        <w:jc w:val="both"/>
        <w:rPr>
          <w:rFonts w:ascii="Times New Roman" w:hAnsi="Times New Roman" w:cs="Times New Roman"/>
          <w:sz w:val="24"/>
          <w:szCs w:val="24"/>
        </w:rPr>
      </w:pPr>
    </w:p>
    <w:p w:rsidR="00307686" w:rsidRDefault="00307686" w:rsidP="00185861">
      <w:pPr>
        <w:pStyle w:val="Report2"/>
        <w:numPr>
          <w:ilvl w:val="3"/>
          <w:numId w:val="3"/>
        </w:numPr>
        <w:contextualSpacing/>
        <w:outlineLvl w:val="9"/>
        <w:rPr>
          <w:rFonts w:cs="Arial"/>
          <w:sz w:val="20"/>
        </w:rPr>
      </w:pPr>
      <w:bookmarkStart w:id="20" w:name="_Toc466651797"/>
      <w:bookmarkStart w:id="21" w:name="_Toc466651930"/>
      <w:r w:rsidRPr="00930A2C">
        <w:rPr>
          <w:rFonts w:cs="Arial"/>
          <w:sz w:val="20"/>
        </w:rPr>
        <w:t>Location and Geography</w:t>
      </w:r>
      <w:bookmarkEnd w:id="20"/>
      <w:bookmarkEnd w:id="21"/>
    </w:p>
    <w:p w:rsidR="00410AD5" w:rsidRDefault="00410AD5" w:rsidP="00185861">
      <w:pPr>
        <w:pStyle w:val="Report2"/>
        <w:ind w:left="720" w:firstLine="0"/>
        <w:contextualSpacing/>
        <w:outlineLvl w:val="9"/>
        <w:rPr>
          <w:rFonts w:cs="Arial"/>
          <w:sz w:val="20"/>
        </w:rPr>
      </w:pPr>
    </w:p>
    <w:p w:rsidR="00943BD6" w:rsidRDefault="00307686" w:rsidP="00185861">
      <w:pPr>
        <w:widowControl w:val="0"/>
        <w:autoSpaceDE w:val="0"/>
        <w:autoSpaceDN w:val="0"/>
        <w:adjustRightInd w:val="0"/>
        <w:spacing w:after="0"/>
        <w:ind w:left="720"/>
        <w:jc w:val="both"/>
        <w:rPr>
          <w:rFonts w:ascii="Arial" w:eastAsia="Times New Roman" w:hAnsi="Arial" w:cs="Arial"/>
          <w:sz w:val="20"/>
          <w:szCs w:val="20"/>
          <w:lang w:val="en-GB"/>
        </w:rPr>
      </w:pPr>
      <w:r w:rsidRPr="00307686">
        <w:rPr>
          <w:rFonts w:ascii="Arial" w:eastAsia="Times New Roman" w:hAnsi="Arial" w:cs="Arial"/>
          <w:sz w:val="20"/>
          <w:szCs w:val="20"/>
          <w:lang w:val="en-GB"/>
        </w:rPr>
        <w:t xml:space="preserve">The state of </w:t>
      </w:r>
      <w:r w:rsidR="00730507">
        <w:rPr>
          <w:rFonts w:ascii="Arial" w:eastAsia="Times New Roman" w:hAnsi="Arial" w:cs="Arial"/>
          <w:sz w:val="20"/>
          <w:szCs w:val="20"/>
          <w:lang w:val="en-GB"/>
        </w:rPr>
        <w:t>Jammu and Kashmir</w:t>
      </w:r>
      <w:r w:rsidRPr="00307686">
        <w:rPr>
          <w:rFonts w:ascii="Arial" w:eastAsia="Times New Roman" w:hAnsi="Arial" w:cs="Arial"/>
          <w:sz w:val="20"/>
          <w:szCs w:val="20"/>
          <w:lang w:val="en-GB"/>
        </w:rPr>
        <w:t xml:space="preserve"> covers an area of </w:t>
      </w:r>
      <w:r w:rsidR="00730507">
        <w:rPr>
          <w:rFonts w:ascii="Arial" w:eastAsia="Times New Roman" w:hAnsi="Arial" w:cs="Arial"/>
          <w:sz w:val="20"/>
          <w:szCs w:val="20"/>
          <w:lang w:val="en-GB"/>
        </w:rPr>
        <w:t xml:space="preserve">222,236 </w:t>
      </w:r>
      <w:r w:rsidRPr="00307686">
        <w:rPr>
          <w:rFonts w:ascii="Arial" w:eastAsia="Times New Roman" w:hAnsi="Arial" w:cs="Arial"/>
          <w:sz w:val="20"/>
          <w:szCs w:val="20"/>
          <w:lang w:val="en-GB"/>
        </w:rPr>
        <w:t xml:space="preserve">sq.km. </w:t>
      </w:r>
      <w:r w:rsidR="00730507">
        <w:rPr>
          <w:rFonts w:ascii="Arial" w:eastAsia="Times New Roman" w:hAnsi="Arial" w:cs="Arial"/>
          <w:sz w:val="20"/>
          <w:szCs w:val="20"/>
          <w:lang w:val="en-GB"/>
        </w:rPr>
        <w:t>Jammu and Kashmir</w:t>
      </w:r>
      <w:r w:rsidRPr="00307686">
        <w:rPr>
          <w:rFonts w:ascii="Arial" w:eastAsia="Times New Roman" w:hAnsi="Arial" w:cs="Arial"/>
          <w:sz w:val="20"/>
          <w:szCs w:val="20"/>
          <w:lang w:val="en-GB"/>
        </w:rPr>
        <w:t xml:space="preserve"> </w:t>
      </w:r>
      <w:r w:rsidR="00730507" w:rsidRPr="00730507">
        <w:rPr>
          <w:rFonts w:ascii="Arial" w:eastAsia="Times New Roman" w:hAnsi="Arial" w:cs="Arial"/>
          <w:sz w:val="20"/>
          <w:szCs w:val="20"/>
          <w:lang w:val="en-GB"/>
        </w:rPr>
        <w:t>borders with the states of </w:t>
      </w:r>
      <w:hyperlink r:id="rId12" w:tooltip="Himachal Pradesh" w:history="1">
        <w:r w:rsidR="00730507" w:rsidRPr="00730507">
          <w:rPr>
            <w:rFonts w:ascii="Arial" w:eastAsia="Times New Roman" w:hAnsi="Arial" w:cs="Arial"/>
            <w:sz w:val="20"/>
            <w:szCs w:val="20"/>
            <w:lang w:val="en-GB"/>
          </w:rPr>
          <w:t>Himachal Pradesh</w:t>
        </w:r>
      </w:hyperlink>
      <w:r w:rsidR="00730507" w:rsidRPr="00730507">
        <w:rPr>
          <w:rFonts w:ascii="Arial" w:eastAsia="Times New Roman" w:hAnsi="Arial" w:cs="Arial"/>
          <w:sz w:val="20"/>
          <w:szCs w:val="20"/>
          <w:lang w:val="en-GB"/>
        </w:rPr>
        <w:t> and </w:t>
      </w:r>
      <w:hyperlink r:id="rId13" w:tooltip="Punjab, India" w:history="1">
        <w:r w:rsidR="00730507" w:rsidRPr="00730507">
          <w:rPr>
            <w:rFonts w:ascii="Arial" w:eastAsia="Times New Roman" w:hAnsi="Arial" w:cs="Arial"/>
            <w:sz w:val="20"/>
            <w:szCs w:val="20"/>
            <w:lang w:val="en-GB"/>
          </w:rPr>
          <w:t>Punjab</w:t>
        </w:r>
      </w:hyperlink>
      <w:r w:rsidR="00730507" w:rsidRPr="00730507">
        <w:rPr>
          <w:rFonts w:ascii="Arial" w:eastAsia="Times New Roman" w:hAnsi="Arial" w:cs="Arial"/>
          <w:sz w:val="20"/>
          <w:szCs w:val="20"/>
          <w:lang w:val="en-GB"/>
        </w:rPr>
        <w:t xml:space="preserve"> to the south. Jammu and Kashmir has an international border with </w:t>
      </w:r>
      <w:hyperlink r:id="rId14" w:tooltip="China" w:history="1">
        <w:r w:rsidR="00730507" w:rsidRPr="00730507">
          <w:rPr>
            <w:rFonts w:ascii="Arial" w:eastAsia="Times New Roman" w:hAnsi="Arial" w:cs="Arial"/>
            <w:sz w:val="20"/>
            <w:szCs w:val="20"/>
            <w:lang w:val="en-GB"/>
          </w:rPr>
          <w:t>China</w:t>
        </w:r>
      </w:hyperlink>
      <w:r w:rsidR="00730507" w:rsidRPr="00730507">
        <w:rPr>
          <w:rFonts w:ascii="Arial" w:eastAsia="Times New Roman" w:hAnsi="Arial" w:cs="Arial"/>
          <w:sz w:val="20"/>
          <w:szCs w:val="20"/>
          <w:lang w:val="en-GB"/>
        </w:rPr>
        <w:t> in the north and east, and the </w:t>
      </w:r>
      <w:hyperlink r:id="rId15" w:tooltip="Line of Control" w:history="1">
        <w:r w:rsidR="00730507" w:rsidRPr="00730507">
          <w:rPr>
            <w:rFonts w:ascii="Arial" w:eastAsia="Times New Roman" w:hAnsi="Arial" w:cs="Arial"/>
            <w:sz w:val="20"/>
            <w:szCs w:val="20"/>
            <w:lang w:val="en-GB"/>
          </w:rPr>
          <w:t>Line of Control</w:t>
        </w:r>
      </w:hyperlink>
      <w:r w:rsidR="00730507" w:rsidRPr="00730507">
        <w:rPr>
          <w:rFonts w:ascii="Arial" w:eastAsia="Times New Roman" w:hAnsi="Arial" w:cs="Arial"/>
          <w:sz w:val="20"/>
          <w:szCs w:val="20"/>
          <w:lang w:val="en-GB"/>
        </w:rPr>
        <w:t> separates it from the Pakistan.</w:t>
      </w:r>
      <w:r w:rsidR="00A50760" w:rsidRPr="00463FED">
        <w:rPr>
          <w:rFonts w:ascii="Arial" w:eastAsia="Times New Roman" w:hAnsi="Arial" w:cs="Arial"/>
          <w:sz w:val="20"/>
          <w:szCs w:val="20"/>
          <w:lang w:val="en-GB"/>
        </w:rPr>
        <w:t xml:space="preserve"> </w:t>
      </w:r>
      <w:r w:rsidR="00C43C8B">
        <w:rPr>
          <w:rFonts w:ascii="Arial" w:eastAsia="Times New Roman" w:hAnsi="Arial" w:cs="Arial"/>
          <w:sz w:val="20"/>
          <w:szCs w:val="20"/>
          <w:lang w:val="en-GB"/>
        </w:rPr>
        <w:t xml:space="preserve">Jammu and Kashmir </w:t>
      </w:r>
      <w:r w:rsidR="00C43C8B" w:rsidRPr="00DF1841">
        <w:rPr>
          <w:rFonts w:ascii="Arial" w:eastAsia="Times New Roman" w:hAnsi="Arial" w:cs="Arial"/>
          <w:sz w:val="20"/>
          <w:szCs w:val="20"/>
          <w:lang w:val="en-GB"/>
        </w:rPr>
        <w:t xml:space="preserve">consists of three divisions: Jammu, Kashmir Valley and </w:t>
      </w:r>
      <w:proofErr w:type="spellStart"/>
      <w:r w:rsidR="00C43C8B" w:rsidRPr="00DF1841">
        <w:rPr>
          <w:rFonts w:ascii="Arial" w:eastAsia="Times New Roman" w:hAnsi="Arial" w:cs="Arial"/>
          <w:sz w:val="20"/>
          <w:szCs w:val="20"/>
          <w:lang w:val="en-GB"/>
        </w:rPr>
        <w:t>Ladakh</w:t>
      </w:r>
      <w:proofErr w:type="spellEnd"/>
      <w:r w:rsidR="00C43C8B" w:rsidRPr="00DF1841">
        <w:rPr>
          <w:rFonts w:ascii="Arial" w:eastAsia="Times New Roman" w:hAnsi="Arial" w:cs="Arial"/>
          <w:sz w:val="20"/>
          <w:szCs w:val="20"/>
          <w:lang w:val="en-GB"/>
        </w:rPr>
        <w:t>, and is further divided into 22 districts</w:t>
      </w:r>
      <w:r w:rsidR="00A50760" w:rsidRPr="00463FED">
        <w:rPr>
          <w:rFonts w:ascii="Arial" w:eastAsia="Times New Roman" w:hAnsi="Arial" w:cs="Arial"/>
          <w:sz w:val="20"/>
          <w:szCs w:val="20"/>
          <w:lang w:val="en-GB"/>
        </w:rPr>
        <w:t xml:space="preserve">. </w:t>
      </w:r>
      <w:r w:rsidR="00C43C8B" w:rsidRPr="00C43C8B">
        <w:rPr>
          <w:rFonts w:ascii="Arial" w:eastAsia="Times New Roman" w:hAnsi="Arial" w:cs="Arial"/>
          <w:sz w:val="20"/>
          <w:szCs w:val="20"/>
          <w:lang w:val="en-GB"/>
        </w:rPr>
        <w:t>Jammu and Kashmir is home to several valleys such as the </w:t>
      </w:r>
      <w:hyperlink r:id="rId16" w:tooltip="Kashmir Valley" w:history="1">
        <w:r w:rsidR="00C43C8B" w:rsidRPr="00C43C8B">
          <w:rPr>
            <w:rFonts w:ascii="Arial" w:eastAsia="Times New Roman" w:hAnsi="Arial" w:cs="Arial"/>
            <w:sz w:val="20"/>
            <w:szCs w:val="20"/>
            <w:lang w:val="en-GB"/>
          </w:rPr>
          <w:t>Kashmir Valley</w:t>
        </w:r>
      </w:hyperlink>
      <w:r w:rsidR="00C43C8B" w:rsidRPr="00C43C8B">
        <w:rPr>
          <w:rFonts w:ascii="Arial" w:eastAsia="Times New Roman" w:hAnsi="Arial" w:cs="Arial"/>
          <w:sz w:val="20"/>
          <w:szCs w:val="20"/>
          <w:lang w:val="en-GB"/>
        </w:rPr>
        <w:t xml:space="preserve">, </w:t>
      </w:r>
      <w:proofErr w:type="spellStart"/>
      <w:r w:rsidR="00C43C8B" w:rsidRPr="00C43C8B">
        <w:rPr>
          <w:rFonts w:ascii="Arial" w:eastAsia="Times New Roman" w:hAnsi="Arial" w:cs="Arial"/>
          <w:sz w:val="20"/>
          <w:szCs w:val="20"/>
          <w:lang w:val="en-GB"/>
        </w:rPr>
        <w:t>Tawi</w:t>
      </w:r>
      <w:proofErr w:type="spellEnd"/>
      <w:r w:rsidR="00C43C8B" w:rsidRPr="00C43C8B">
        <w:rPr>
          <w:rFonts w:ascii="Arial" w:eastAsia="Times New Roman" w:hAnsi="Arial" w:cs="Arial"/>
          <w:sz w:val="20"/>
          <w:szCs w:val="20"/>
          <w:lang w:val="en-GB"/>
        </w:rPr>
        <w:t xml:space="preserve"> Valley, </w:t>
      </w:r>
      <w:hyperlink r:id="rId17" w:tooltip="Chenab Valley" w:history="1">
        <w:r w:rsidR="00C43C8B" w:rsidRPr="00C43C8B">
          <w:rPr>
            <w:rFonts w:ascii="Arial" w:eastAsia="Times New Roman" w:hAnsi="Arial" w:cs="Arial"/>
            <w:sz w:val="20"/>
            <w:szCs w:val="20"/>
            <w:lang w:val="en-GB"/>
          </w:rPr>
          <w:t>Chenab Valley</w:t>
        </w:r>
      </w:hyperlink>
      <w:r w:rsidR="00C43C8B" w:rsidRPr="00C43C8B">
        <w:rPr>
          <w:rFonts w:ascii="Arial" w:eastAsia="Times New Roman" w:hAnsi="Arial" w:cs="Arial"/>
          <w:sz w:val="20"/>
          <w:szCs w:val="20"/>
          <w:lang w:val="en-GB"/>
        </w:rPr>
        <w:t xml:space="preserve">, </w:t>
      </w:r>
      <w:proofErr w:type="spellStart"/>
      <w:r w:rsidR="00C43C8B" w:rsidRPr="00C43C8B">
        <w:rPr>
          <w:rFonts w:ascii="Arial" w:eastAsia="Times New Roman" w:hAnsi="Arial" w:cs="Arial"/>
          <w:sz w:val="20"/>
          <w:szCs w:val="20"/>
          <w:lang w:val="en-GB"/>
        </w:rPr>
        <w:t>Poonch</w:t>
      </w:r>
      <w:proofErr w:type="spellEnd"/>
      <w:r w:rsidR="00C43C8B" w:rsidRPr="00C43C8B">
        <w:rPr>
          <w:rFonts w:ascii="Arial" w:eastAsia="Times New Roman" w:hAnsi="Arial" w:cs="Arial"/>
          <w:sz w:val="20"/>
          <w:szCs w:val="20"/>
          <w:lang w:val="en-GB"/>
        </w:rPr>
        <w:t xml:space="preserve"> Valley, </w:t>
      </w:r>
      <w:hyperlink r:id="rId18" w:tooltip="Sind Valley" w:history="1">
        <w:r w:rsidR="00C43C8B" w:rsidRPr="00C43C8B">
          <w:rPr>
            <w:rFonts w:ascii="Arial" w:eastAsia="Times New Roman" w:hAnsi="Arial" w:cs="Arial"/>
            <w:sz w:val="20"/>
            <w:szCs w:val="20"/>
            <w:lang w:val="en-GB"/>
          </w:rPr>
          <w:t>Sind Valley</w:t>
        </w:r>
      </w:hyperlink>
      <w:r w:rsidR="00C43C8B" w:rsidRPr="00C43C8B">
        <w:rPr>
          <w:rFonts w:ascii="Arial" w:eastAsia="Times New Roman" w:hAnsi="Arial" w:cs="Arial"/>
          <w:sz w:val="20"/>
          <w:szCs w:val="20"/>
          <w:lang w:val="en-GB"/>
        </w:rPr>
        <w:t> and </w:t>
      </w:r>
      <w:proofErr w:type="spellStart"/>
      <w:r w:rsidR="006C1929">
        <w:fldChar w:fldCharType="begin"/>
      </w:r>
      <w:r w:rsidR="006C1929">
        <w:instrText xml:space="preserve"> HYPERLINK "https://en.wikipedia.org/wiki/Lid</w:instrText>
      </w:r>
      <w:r w:rsidR="006C1929">
        <w:instrText xml:space="preserve">der_Valley" \o "Lidder Valley" </w:instrText>
      </w:r>
      <w:r w:rsidR="006C1929">
        <w:fldChar w:fldCharType="separate"/>
      </w:r>
      <w:r w:rsidR="00C43C8B" w:rsidRPr="00C43C8B">
        <w:rPr>
          <w:rFonts w:ascii="Arial" w:eastAsia="Times New Roman" w:hAnsi="Arial" w:cs="Arial"/>
          <w:sz w:val="20"/>
          <w:szCs w:val="20"/>
          <w:lang w:val="en-GB"/>
        </w:rPr>
        <w:t>Lidder</w:t>
      </w:r>
      <w:proofErr w:type="spellEnd"/>
      <w:r w:rsidR="00C43C8B" w:rsidRPr="00C43C8B">
        <w:rPr>
          <w:rFonts w:ascii="Arial" w:eastAsia="Times New Roman" w:hAnsi="Arial" w:cs="Arial"/>
          <w:sz w:val="20"/>
          <w:szCs w:val="20"/>
          <w:lang w:val="en-GB"/>
        </w:rPr>
        <w:t xml:space="preserve"> Valley</w:t>
      </w:r>
      <w:r w:rsidR="006C1929">
        <w:rPr>
          <w:rFonts w:ascii="Arial" w:eastAsia="Times New Roman" w:hAnsi="Arial" w:cs="Arial"/>
          <w:sz w:val="20"/>
          <w:szCs w:val="20"/>
          <w:lang w:val="en-GB"/>
        </w:rPr>
        <w:fldChar w:fldCharType="end"/>
      </w:r>
      <w:r w:rsidR="00C43C8B" w:rsidRPr="00C43C8B">
        <w:rPr>
          <w:rFonts w:ascii="Arial" w:eastAsia="Times New Roman" w:hAnsi="Arial" w:cs="Arial"/>
          <w:sz w:val="20"/>
          <w:szCs w:val="20"/>
          <w:lang w:val="en-GB"/>
        </w:rPr>
        <w:t>. The main Kashmir Valley is 100 km</w:t>
      </w:r>
      <w:r w:rsidR="00C43C8B">
        <w:rPr>
          <w:rFonts w:ascii="Arial" w:eastAsia="Times New Roman" w:hAnsi="Arial" w:cs="Arial"/>
          <w:sz w:val="20"/>
          <w:szCs w:val="20"/>
          <w:lang w:val="en-GB"/>
        </w:rPr>
        <w:t>.</w:t>
      </w:r>
      <w:r w:rsidR="00C43C8B" w:rsidRPr="00463FED">
        <w:rPr>
          <w:rFonts w:ascii="Arial" w:eastAsia="Times New Roman" w:hAnsi="Arial" w:cs="Arial"/>
          <w:sz w:val="20"/>
          <w:szCs w:val="20"/>
          <w:lang w:val="en-GB"/>
        </w:rPr>
        <w:t xml:space="preserve"> </w:t>
      </w:r>
      <w:r w:rsidR="00C43C8B" w:rsidRPr="00C43C8B">
        <w:rPr>
          <w:rFonts w:ascii="Arial" w:eastAsia="Times New Roman" w:hAnsi="Arial" w:cs="Arial"/>
          <w:sz w:val="20"/>
          <w:szCs w:val="20"/>
          <w:lang w:val="en-GB"/>
        </w:rPr>
        <w:t>The </w:t>
      </w:r>
      <w:hyperlink r:id="rId19" w:tooltip="Indus River" w:history="1">
        <w:r w:rsidR="00C43C8B" w:rsidRPr="00C43C8B">
          <w:rPr>
            <w:rFonts w:ascii="Arial" w:eastAsia="Times New Roman" w:hAnsi="Arial" w:cs="Arial"/>
            <w:sz w:val="20"/>
            <w:szCs w:val="20"/>
            <w:lang w:val="en-GB"/>
          </w:rPr>
          <w:t>Indus</w:t>
        </w:r>
      </w:hyperlink>
      <w:r w:rsidR="00C43C8B" w:rsidRPr="00C43C8B">
        <w:rPr>
          <w:rFonts w:ascii="Arial" w:eastAsia="Times New Roman" w:hAnsi="Arial" w:cs="Arial"/>
          <w:sz w:val="20"/>
          <w:szCs w:val="20"/>
          <w:lang w:val="en-GB"/>
        </w:rPr>
        <w:t>, </w:t>
      </w:r>
      <w:proofErr w:type="spellStart"/>
      <w:r w:rsidR="00294151">
        <w:fldChar w:fldCharType="begin"/>
      </w:r>
      <w:r w:rsidR="00294151">
        <w:instrText xml:space="preserve"> HYPERLINK "https://en.wikipedia.org/wiki/Tawi_River" \o "Tawi River" </w:instrText>
      </w:r>
      <w:r w:rsidR="00294151">
        <w:fldChar w:fldCharType="separate"/>
      </w:r>
      <w:r w:rsidR="00C43C8B" w:rsidRPr="00C43C8B">
        <w:rPr>
          <w:rFonts w:ascii="Arial" w:eastAsia="Times New Roman" w:hAnsi="Arial" w:cs="Arial"/>
          <w:sz w:val="20"/>
          <w:szCs w:val="20"/>
          <w:lang w:val="en-GB"/>
        </w:rPr>
        <w:t>Tawi</w:t>
      </w:r>
      <w:proofErr w:type="spellEnd"/>
      <w:r w:rsidR="00294151">
        <w:rPr>
          <w:rFonts w:ascii="Arial" w:eastAsia="Times New Roman" w:hAnsi="Arial" w:cs="Arial"/>
          <w:sz w:val="20"/>
          <w:szCs w:val="20"/>
          <w:lang w:val="en-GB"/>
        </w:rPr>
        <w:fldChar w:fldCharType="end"/>
      </w:r>
      <w:r w:rsidR="00C43C8B" w:rsidRPr="00C43C8B">
        <w:rPr>
          <w:rFonts w:ascii="Arial" w:eastAsia="Times New Roman" w:hAnsi="Arial" w:cs="Arial"/>
          <w:sz w:val="20"/>
          <w:szCs w:val="20"/>
          <w:lang w:val="en-GB"/>
        </w:rPr>
        <w:t>, </w:t>
      </w:r>
      <w:hyperlink r:id="rId20" w:tooltip="Ravi River" w:history="1">
        <w:r w:rsidR="00C43C8B" w:rsidRPr="00C43C8B">
          <w:rPr>
            <w:rFonts w:ascii="Arial" w:eastAsia="Times New Roman" w:hAnsi="Arial" w:cs="Arial"/>
            <w:sz w:val="20"/>
            <w:szCs w:val="20"/>
            <w:lang w:val="en-GB"/>
          </w:rPr>
          <w:t>Ravi</w:t>
        </w:r>
      </w:hyperlink>
      <w:r w:rsidR="00C43C8B" w:rsidRPr="00C43C8B">
        <w:rPr>
          <w:rFonts w:ascii="Arial" w:eastAsia="Times New Roman" w:hAnsi="Arial" w:cs="Arial"/>
          <w:sz w:val="20"/>
          <w:szCs w:val="20"/>
          <w:lang w:val="en-GB"/>
        </w:rPr>
        <w:t> and </w:t>
      </w:r>
      <w:hyperlink r:id="rId21" w:tooltip="Chenab River" w:history="1">
        <w:r w:rsidR="00C43C8B" w:rsidRPr="00C43C8B">
          <w:rPr>
            <w:rFonts w:ascii="Arial" w:eastAsia="Times New Roman" w:hAnsi="Arial" w:cs="Arial"/>
            <w:sz w:val="20"/>
            <w:szCs w:val="20"/>
            <w:lang w:val="en-GB"/>
          </w:rPr>
          <w:t>Chenab</w:t>
        </w:r>
      </w:hyperlink>
      <w:r w:rsidR="00C43C8B" w:rsidRPr="00C43C8B">
        <w:rPr>
          <w:rFonts w:ascii="Arial" w:eastAsia="Times New Roman" w:hAnsi="Arial" w:cs="Arial"/>
          <w:sz w:val="20"/>
          <w:szCs w:val="20"/>
          <w:lang w:val="en-GB"/>
        </w:rPr>
        <w:t> are the major rivers flowing through the state. Jammu and Kashmir is home to several Himalayan glaciers. With an average altitude o</w:t>
      </w:r>
      <w:bookmarkStart w:id="22" w:name="_GoBack"/>
      <w:bookmarkEnd w:id="22"/>
      <w:r w:rsidR="00C43C8B" w:rsidRPr="00C43C8B">
        <w:rPr>
          <w:rFonts w:ascii="Arial" w:eastAsia="Times New Roman" w:hAnsi="Arial" w:cs="Arial"/>
          <w:sz w:val="20"/>
          <w:szCs w:val="20"/>
          <w:lang w:val="en-GB"/>
        </w:rPr>
        <w:t>f 5,753 metres (18,875 </w:t>
      </w:r>
      <w:proofErr w:type="spellStart"/>
      <w:r w:rsidR="00C43C8B" w:rsidRPr="00C43C8B">
        <w:rPr>
          <w:rFonts w:ascii="Arial" w:eastAsia="Times New Roman" w:hAnsi="Arial" w:cs="Arial"/>
          <w:sz w:val="20"/>
          <w:szCs w:val="20"/>
          <w:lang w:val="en-GB"/>
        </w:rPr>
        <w:t>ft</w:t>
      </w:r>
      <w:proofErr w:type="spellEnd"/>
      <w:r w:rsidR="00C43C8B" w:rsidRPr="00C43C8B">
        <w:rPr>
          <w:rFonts w:ascii="Arial" w:eastAsia="Times New Roman" w:hAnsi="Arial" w:cs="Arial"/>
          <w:sz w:val="20"/>
          <w:szCs w:val="20"/>
          <w:lang w:val="en-GB"/>
        </w:rPr>
        <w:t>) above sea-level, the </w:t>
      </w:r>
      <w:hyperlink r:id="rId22" w:tooltip="Siachen Glacier" w:history="1">
        <w:r w:rsidR="00C43C8B" w:rsidRPr="00C43C8B">
          <w:rPr>
            <w:rFonts w:ascii="Arial" w:eastAsia="Times New Roman" w:hAnsi="Arial" w:cs="Arial"/>
            <w:sz w:val="20"/>
            <w:szCs w:val="20"/>
            <w:lang w:val="en-GB"/>
          </w:rPr>
          <w:t>Siachen Glacier</w:t>
        </w:r>
      </w:hyperlink>
      <w:r w:rsidR="00C43C8B" w:rsidRPr="00C43C8B">
        <w:rPr>
          <w:rFonts w:ascii="Arial" w:eastAsia="Times New Roman" w:hAnsi="Arial" w:cs="Arial"/>
          <w:sz w:val="20"/>
          <w:szCs w:val="20"/>
          <w:lang w:val="en-GB"/>
        </w:rPr>
        <w:t> is 76 km (47 mi) long making it the longest Himalayan glacier.</w:t>
      </w:r>
      <w:r w:rsidR="00C43C8B" w:rsidRPr="00463FED">
        <w:rPr>
          <w:rFonts w:ascii="Arial" w:eastAsia="Times New Roman" w:hAnsi="Arial" w:cs="Arial"/>
          <w:sz w:val="20"/>
          <w:szCs w:val="20"/>
          <w:lang w:val="en-GB"/>
        </w:rPr>
        <w:t xml:space="preserve"> </w:t>
      </w:r>
      <w:r w:rsidR="00C43C8B" w:rsidRPr="00C43C8B">
        <w:rPr>
          <w:rFonts w:ascii="Arial" w:eastAsia="Times New Roman" w:hAnsi="Arial" w:cs="Arial"/>
          <w:sz w:val="20"/>
          <w:szCs w:val="20"/>
          <w:lang w:val="en-GB"/>
        </w:rPr>
        <w:t xml:space="preserve">In the south around Jammu, the climate is typically monsoonal. In the hot season, Jammu city is very hot and can reach up to 40 °C whilst in July and August, very heavy though erratic rainfall occurs with monthly extremes of up to 650 </w:t>
      </w:r>
      <w:proofErr w:type="spellStart"/>
      <w:r w:rsidR="00C43C8B" w:rsidRPr="00C43C8B">
        <w:rPr>
          <w:rFonts w:ascii="Arial" w:eastAsia="Times New Roman" w:hAnsi="Arial" w:cs="Arial"/>
          <w:sz w:val="20"/>
          <w:szCs w:val="20"/>
          <w:lang w:val="en-GB"/>
        </w:rPr>
        <w:t>millimeters</w:t>
      </w:r>
      <w:proofErr w:type="spellEnd"/>
      <w:r w:rsidR="00C43C8B">
        <w:rPr>
          <w:rFonts w:ascii="Arial" w:eastAsia="Times New Roman" w:hAnsi="Arial" w:cs="Arial"/>
          <w:sz w:val="20"/>
          <w:szCs w:val="20"/>
          <w:lang w:val="en-GB"/>
        </w:rPr>
        <w:t>.</w:t>
      </w:r>
    </w:p>
    <w:p w:rsidR="00CB5F71" w:rsidRPr="00943BD6" w:rsidRDefault="00CB5F71" w:rsidP="00185861">
      <w:pPr>
        <w:widowControl w:val="0"/>
        <w:autoSpaceDE w:val="0"/>
        <w:autoSpaceDN w:val="0"/>
        <w:adjustRightInd w:val="0"/>
        <w:spacing w:after="0"/>
        <w:ind w:left="720" w:right="720"/>
        <w:jc w:val="both"/>
        <w:rPr>
          <w:rFonts w:ascii="Arial" w:eastAsia="Times New Roman" w:hAnsi="Arial" w:cs="Arial"/>
          <w:sz w:val="20"/>
          <w:szCs w:val="20"/>
          <w:lang w:val="en-GB"/>
        </w:rPr>
      </w:pPr>
    </w:p>
    <w:p w:rsidR="00444B42" w:rsidRDefault="00333B51" w:rsidP="00185861">
      <w:pPr>
        <w:pStyle w:val="Report2"/>
        <w:numPr>
          <w:ilvl w:val="3"/>
          <w:numId w:val="3"/>
        </w:numPr>
        <w:spacing w:after="120"/>
        <w:contextualSpacing/>
        <w:outlineLvl w:val="9"/>
        <w:rPr>
          <w:rFonts w:cs="Arial"/>
          <w:sz w:val="20"/>
        </w:rPr>
      </w:pPr>
      <w:bookmarkStart w:id="23" w:name="_Toc466651798"/>
      <w:bookmarkStart w:id="24" w:name="_Toc466651931"/>
      <w:r>
        <w:rPr>
          <w:rFonts w:cs="Arial"/>
          <w:sz w:val="20"/>
        </w:rPr>
        <w:t>Administrative</w:t>
      </w:r>
      <w:r w:rsidRPr="00953CCB">
        <w:rPr>
          <w:rFonts w:cs="Arial"/>
          <w:sz w:val="20"/>
        </w:rPr>
        <w:t xml:space="preserve"> Setup</w:t>
      </w:r>
      <w:bookmarkEnd w:id="23"/>
      <w:bookmarkEnd w:id="24"/>
    </w:p>
    <w:p w:rsidR="00DF01EB" w:rsidRPr="00185861" w:rsidRDefault="00C43C8B" w:rsidP="00185861">
      <w:pPr>
        <w:widowControl w:val="0"/>
        <w:autoSpaceDE w:val="0"/>
        <w:autoSpaceDN w:val="0"/>
        <w:adjustRightInd w:val="0"/>
        <w:spacing w:after="0"/>
        <w:ind w:left="720"/>
        <w:jc w:val="both"/>
        <w:rPr>
          <w:rFonts w:ascii="Arial" w:eastAsia="Times New Roman" w:hAnsi="Arial" w:cs="Arial"/>
          <w:sz w:val="20"/>
          <w:szCs w:val="20"/>
          <w:lang w:val="en-GB"/>
        </w:rPr>
      </w:pPr>
      <w:bookmarkStart w:id="25" w:name="_Toc466651799"/>
      <w:bookmarkStart w:id="26" w:name="_Toc466651932"/>
      <w:bookmarkStart w:id="27" w:name="_Hlk491686911"/>
      <w:r w:rsidRPr="00185861">
        <w:rPr>
          <w:rFonts w:ascii="Arial" w:eastAsia="Times New Roman" w:hAnsi="Arial" w:cs="Arial"/>
          <w:sz w:val="20"/>
          <w:szCs w:val="20"/>
          <w:lang w:val="en-GB"/>
        </w:rPr>
        <w:t xml:space="preserve">Jammu and Kashmir consists of three divisions: Jammu, Kashmir Valley and </w:t>
      </w:r>
      <w:proofErr w:type="spellStart"/>
      <w:r w:rsidRPr="00185861">
        <w:rPr>
          <w:rFonts w:ascii="Arial" w:eastAsia="Times New Roman" w:hAnsi="Arial" w:cs="Arial"/>
          <w:sz w:val="20"/>
          <w:szCs w:val="20"/>
          <w:lang w:val="en-GB"/>
        </w:rPr>
        <w:t>Ladakh</w:t>
      </w:r>
      <w:proofErr w:type="spellEnd"/>
      <w:r w:rsidRPr="00185861">
        <w:rPr>
          <w:rFonts w:ascii="Arial" w:eastAsia="Times New Roman" w:hAnsi="Arial" w:cs="Arial"/>
          <w:sz w:val="20"/>
          <w:szCs w:val="20"/>
          <w:lang w:val="en-GB"/>
        </w:rPr>
        <w:t>, and is further</w:t>
      </w:r>
      <w:r w:rsidRPr="00185861">
        <w:rPr>
          <w:rFonts w:ascii="Arial" w:eastAsia="Times New Roman" w:hAnsi="Arial" w:cs="Arial"/>
          <w:sz w:val="20"/>
          <w:szCs w:val="20"/>
          <w:lang w:val="en-GB"/>
        </w:rPr>
        <w:tab/>
        <w:t>divided</w:t>
      </w:r>
      <w:r w:rsidRPr="00185861">
        <w:rPr>
          <w:rFonts w:ascii="Arial" w:eastAsia="Times New Roman" w:hAnsi="Arial" w:cs="Arial"/>
          <w:sz w:val="20"/>
          <w:szCs w:val="20"/>
          <w:lang w:val="en-GB"/>
        </w:rPr>
        <w:tab/>
        <w:t>into</w:t>
      </w:r>
      <w:r w:rsidRPr="00185861">
        <w:rPr>
          <w:rFonts w:ascii="Arial" w:eastAsia="Times New Roman" w:hAnsi="Arial" w:cs="Arial"/>
          <w:sz w:val="20"/>
          <w:szCs w:val="20"/>
          <w:lang w:val="en-GB"/>
        </w:rPr>
        <w:tab/>
        <w:t>22 districts. The </w:t>
      </w:r>
      <w:hyperlink r:id="rId23" w:tooltip="Siachen Glacier" w:history="1">
        <w:r w:rsidRPr="00185861">
          <w:rPr>
            <w:rFonts w:ascii="Arial" w:eastAsia="Times New Roman" w:hAnsi="Arial" w:cs="Arial"/>
            <w:sz w:val="20"/>
            <w:szCs w:val="20"/>
            <w:lang w:val="en-GB"/>
          </w:rPr>
          <w:t>Siachen Glacier</w:t>
        </w:r>
      </w:hyperlink>
      <w:r w:rsidRPr="00185861">
        <w:rPr>
          <w:rFonts w:ascii="Arial" w:eastAsia="Times New Roman" w:hAnsi="Arial" w:cs="Arial"/>
          <w:sz w:val="20"/>
          <w:szCs w:val="20"/>
          <w:lang w:val="en-GB"/>
        </w:rPr>
        <w:t>, although under Indian military control, does not lie under the administration of the state of Jammu and Kashmir. </w:t>
      </w:r>
      <w:hyperlink r:id="rId24" w:tooltip="Kishtwar District" w:history="1">
        <w:r w:rsidRPr="00185861">
          <w:rPr>
            <w:rFonts w:ascii="Arial" w:eastAsia="Times New Roman" w:hAnsi="Arial" w:cs="Arial"/>
            <w:sz w:val="20"/>
            <w:szCs w:val="20"/>
            <w:lang w:val="en-GB"/>
          </w:rPr>
          <w:t>Kishtwar</w:t>
        </w:r>
      </w:hyperlink>
      <w:r w:rsidRPr="00185861">
        <w:rPr>
          <w:rFonts w:ascii="Arial" w:eastAsia="Times New Roman" w:hAnsi="Arial" w:cs="Arial"/>
          <w:sz w:val="20"/>
          <w:szCs w:val="20"/>
          <w:lang w:val="en-GB"/>
        </w:rPr>
        <w:t>, </w:t>
      </w:r>
      <w:hyperlink r:id="rId25" w:tooltip="Ramban District" w:history="1">
        <w:r w:rsidRPr="00185861">
          <w:rPr>
            <w:rFonts w:ascii="Arial" w:eastAsia="Times New Roman" w:hAnsi="Arial" w:cs="Arial"/>
            <w:sz w:val="20"/>
            <w:szCs w:val="20"/>
            <w:lang w:val="en-GB"/>
          </w:rPr>
          <w:t>Ramban</w:t>
        </w:r>
      </w:hyperlink>
      <w:r w:rsidRPr="00185861">
        <w:rPr>
          <w:rFonts w:ascii="Arial" w:eastAsia="Times New Roman" w:hAnsi="Arial" w:cs="Arial"/>
          <w:sz w:val="20"/>
          <w:szCs w:val="20"/>
          <w:lang w:val="en-GB"/>
        </w:rPr>
        <w:t>, </w:t>
      </w:r>
      <w:hyperlink r:id="rId26" w:tooltip="Reasi District" w:history="1">
        <w:r w:rsidRPr="00185861">
          <w:rPr>
            <w:rFonts w:ascii="Arial" w:eastAsia="Times New Roman" w:hAnsi="Arial" w:cs="Arial"/>
            <w:sz w:val="20"/>
            <w:szCs w:val="20"/>
            <w:lang w:val="en-GB"/>
          </w:rPr>
          <w:t>Reasi</w:t>
        </w:r>
      </w:hyperlink>
      <w:r w:rsidRPr="00185861">
        <w:rPr>
          <w:rFonts w:ascii="Arial" w:eastAsia="Times New Roman" w:hAnsi="Arial" w:cs="Arial"/>
          <w:sz w:val="20"/>
          <w:szCs w:val="20"/>
          <w:lang w:val="en-GB"/>
        </w:rPr>
        <w:t>, </w:t>
      </w:r>
      <w:hyperlink r:id="rId27" w:tooltip="Samba District" w:history="1">
        <w:r w:rsidRPr="00185861">
          <w:rPr>
            <w:rFonts w:ascii="Arial" w:eastAsia="Times New Roman" w:hAnsi="Arial" w:cs="Arial"/>
            <w:sz w:val="20"/>
            <w:szCs w:val="20"/>
            <w:lang w:val="en-GB"/>
          </w:rPr>
          <w:t>Samba</w:t>
        </w:r>
      </w:hyperlink>
      <w:r w:rsidRPr="00185861">
        <w:rPr>
          <w:rFonts w:ascii="Arial" w:eastAsia="Times New Roman" w:hAnsi="Arial" w:cs="Arial"/>
          <w:sz w:val="20"/>
          <w:szCs w:val="20"/>
          <w:lang w:val="en-GB"/>
        </w:rPr>
        <w:t>, </w:t>
      </w:r>
      <w:hyperlink r:id="rId28" w:tooltip="Bandipora District" w:history="1">
        <w:r w:rsidRPr="00185861">
          <w:rPr>
            <w:rFonts w:ascii="Arial" w:eastAsia="Times New Roman" w:hAnsi="Arial" w:cs="Arial"/>
            <w:sz w:val="20"/>
            <w:szCs w:val="20"/>
            <w:lang w:val="en-GB"/>
          </w:rPr>
          <w:t>Bandipora</w:t>
        </w:r>
      </w:hyperlink>
      <w:r w:rsidRPr="00185861">
        <w:rPr>
          <w:rFonts w:ascii="Arial" w:eastAsia="Times New Roman" w:hAnsi="Arial" w:cs="Arial"/>
          <w:sz w:val="20"/>
          <w:szCs w:val="20"/>
          <w:lang w:val="en-GB"/>
        </w:rPr>
        <w:t>, </w:t>
      </w:r>
      <w:hyperlink r:id="rId29" w:tooltip="Ganderbal District" w:history="1">
        <w:r w:rsidRPr="00185861">
          <w:rPr>
            <w:rFonts w:ascii="Arial" w:eastAsia="Times New Roman" w:hAnsi="Arial" w:cs="Arial"/>
            <w:sz w:val="20"/>
            <w:szCs w:val="20"/>
            <w:lang w:val="en-GB"/>
          </w:rPr>
          <w:t>Ganderbal</w:t>
        </w:r>
      </w:hyperlink>
      <w:r w:rsidRPr="00185861">
        <w:rPr>
          <w:rFonts w:ascii="Arial" w:eastAsia="Times New Roman" w:hAnsi="Arial" w:cs="Arial"/>
          <w:sz w:val="20"/>
          <w:szCs w:val="20"/>
          <w:lang w:val="en-GB"/>
        </w:rPr>
        <w:t>, </w:t>
      </w:r>
      <w:hyperlink r:id="rId30" w:tooltip="Kulgam District" w:history="1">
        <w:r w:rsidRPr="00185861">
          <w:rPr>
            <w:rFonts w:ascii="Arial" w:eastAsia="Times New Roman" w:hAnsi="Arial" w:cs="Arial"/>
            <w:sz w:val="20"/>
            <w:szCs w:val="20"/>
            <w:lang w:val="en-GB"/>
          </w:rPr>
          <w:t>Kulgam</w:t>
        </w:r>
      </w:hyperlink>
      <w:r w:rsidRPr="00185861">
        <w:rPr>
          <w:rFonts w:ascii="Arial" w:eastAsia="Times New Roman" w:hAnsi="Arial" w:cs="Arial"/>
          <w:sz w:val="20"/>
          <w:szCs w:val="20"/>
          <w:lang w:val="en-GB"/>
        </w:rPr>
        <w:t> and </w:t>
      </w:r>
      <w:hyperlink r:id="rId31" w:tooltip="Shopian District" w:history="1">
        <w:r w:rsidRPr="00185861">
          <w:rPr>
            <w:rFonts w:ascii="Arial" w:eastAsia="Times New Roman" w:hAnsi="Arial" w:cs="Arial"/>
            <w:sz w:val="20"/>
            <w:szCs w:val="20"/>
            <w:lang w:val="en-GB"/>
          </w:rPr>
          <w:t>Shopian</w:t>
        </w:r>
      </w:hyperlink>
      <w:r w:rsidRPr="00185861">
        <w:rPr>
          <w:rFonts w:ascii="Arial" w:eastAsia="Times New Roman" w:hAnsi="Arial" w:cs="Arial"/>
          <w:sz w:val="20"/>
          <w:szCs w:val="20"/>
          <w:lang w:val="en-GB"/>
        </w:rPr>
        <w:t> are newly formed districts</w:t>
      </w:r>
      <w:r w:rsidR="00333B51" w:rsidRPr="00185861">
        <w:rPr>
          <w:rFonts w:ascii="Arial" w:eastAsia="Times New Roman" w:hAnsi="Arial" w:cs="Arial"/>
          <w:sz w:val="20"/>
          <w:szCs w:val="20"/>
          <w:lang w:val="en-GB"/>
        </w:rPr>
        <w:t xml:space="preserve">. The major cities in </w:t>
      </w:r>
      <w:r w:rsidRPr="00185861">
        <w:rPr>
          <w:rFonts w:ascii="Arial" w:eastAsia="Times New Roman" w:hAnsi="Arial" w:cs="Arial"/>
          <w:sz w:val="20"/>
          <w:szCs w:val="20"/>
          <w:lang w:val="en-GB"/>
        </w:rPr>
        <w:t>Jammu and Kashmir</w:t>
      </w:r>
      <w:r w:rsidR="00333B51" w:rsidRPr="00185861">
        <w:rPr>
          <w:rFonts w:ascii="Arial" w:eastAsia="Times New Roman" w:hAnsi="Arial" w:cs="Arial"/>
          <w:sz w:val="20"/>
          <w:szCs w:val="20"/>
          <w:lang w:val="en-GB"/>
        </w:rPr>
        <w:t xml:space="preserve"> are:</w:t>
      </w:r>
      <w:bookmarkEnd w:id="25"/>
      <w:bookmarkEnd w:id="26"/>
    </w:p>
    <w:bookmarkEnd w:id="27"/>
    <w:p w:rsidR="00DF01EB" w:rsidRDefault="00DF01EB" w:rsidP="00185861">
      <w:pPr>
        <w:widowControl w:val="0"/>
        <w:autoSpaceDE w:val="0"/>
        <w:autoSpaceDN w:val="0"/>
        <w:adjustRightInd w:val="0"/>
        <w:spacing w:after="0"/>
        <w:ind w:left="720" w:right="720"/>
        <w:jc w:val="both"/>
        <w:rPr>
          <w:rFonts w:ascii="Arial" w:eastAsia="Times New Roman" w:hAnsi="Arial" w:cs="Arial"/>
          <w:b/>
          <w:sz w:val="20"/>
          <w:szCs w:val="20"/>
          <w:lang w:val="en-GB"/>
        </w:rPr>
      </w:pPr>
    </w:p>
    <w:p w:rsidR="007E31C7" w:rsidRPr="00DF01EB" w:rsidRDefault="00DF01EB" w:rsidP="00185861">
      <w:pPr>
        <w:widowControl w:val="0"/>
        <w:autoSpaceDE w:val="0"/>
        <w:autoSpaceDN w:val="0"/>
        <w:adjustRightInd w:val="0"/>
        <w:spacing w:after="0"/>
        <w:ind w:left="720" w:right="720"/>
        <w:jc w:val="center"/>
        <w:rPr>
          <w:rFonts w:ascii="Arial" w:eastAsia="Times New Roman" w:hAnsi="Arial" w:cs="Arial"/>
          <w:b/>
          <w:sz w:val="20"/>
          <w:szCs w:val="20"/>
          <w:lang w:val="en-GB"/>
        </w:rPr>
      </w:pPr>
      <w:r w:rsidRPr="00DF01EB">
        <w:rPr>
          <w:rFonts w:ascii="Arial" w:eastAsia="Times New Roman" w:hAnsi="Arial" w:cs="Arial"/>
          <w:b/>
          <w:sz w:val="20"/>
          <w:szCs w:val="20"/>
          <w:lang w:val="en-GB"/>
        </w:rPr>
        <w:t>Table 2.0 Population</w:t>
      </w:r>
      <w:r>
        <w:rPr>
          <w:rFonts w:ascii="Arial" w:eastAsia="Times New Roman" w:hAnsi="Arial" w:cs="Arial"/>
          <w:b/>
          <w:sz w:val="20"/>
          <w:szCs w:val="20"/>
          <w:lang w:val="en-GB"/>
        </w:rPr>
        <w:t xml:space="preserve"> Census</w:t>
      </w:r>
      <w:r w:rsidRPr="00DF01EB">
        <w:rPr>
          <w:rFonts w:ascii="Arial" w:eastAsia="Times New Roman" w:hAnsi="Arial" w:cs="Arial"/>
          <w:b/>
          <w:sz w:val="20"/>
          <w:szCs w:val="20"/>
          <w:lang w:val="en-GB"/>
        </w:rPr>
        <w:t xml:space="preserve"> of Jammu and Kashmir</w:t>
      </w:r>
    </w:p>
    <w:p w:rsidR="007E31C7" w:rsidRPr="00333B51" w:rsidRDefault="007E31C7" w:rsidP="00185861">
      <w:pPr>
        <w:widowControl w:val="0"/>
        <w:autoSpaceDE w:val="0"/>
        <w:autoSpaceDN w:val="0"/>
        <w:adjustRightInd w:val="0"/>
        <w:spacing w:after="0"/>
        <w:ind w:left="720" w:right="720"/>
        <w:jc w:val="both"/>
        <w:rPr>
          <w:rFonts w:ascii="Arial" w:eastAsia="Times New Roman" w:hAnsi="Arial" w:cs="Arial"/>
          <w:sz w:val="20"/>
          <w:szCs w:val="20"/>
          <w:lang w:val="en-GB"/>
        </w:rPr>
      </w:pPr>
    </w:p>
    <w:tbl>
      <w:tblPr>
        <w:tblW w:w="96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96"/>
        <w:gridCol w:w="2155"/>
        <w:gridCol w:w="2850"/>
        <w:gridCol w:w="2312"/>
      </w:tblGrid>
      <w:tr w:rsidR="007E31C7" w:rsidRPr="00333B51" w:rsidTr="00DF01EB">
        <w:trPr>
          <w:trHeight w:val="586"/>
          <w:jc w:val="center"/>
        </w:trPr>
        <w:tc>
          <w:tcPr>
            <w:tcW w:w="0" w:type="auto"/>
            <w:vAlign w:val="center"/>
          </w:tcPr>
          <w:p w:rsidR="007E31C7" w:rsidRPr="00F60042" w:rsidRDefault="007E31C7" w:rsidP="00185861">
            <w:pPr>
              <w:widowControl w:val="0"/>
              <w:autoSpaceDE w:val="0"/>
              <w:autoSpaceDN w:val="0"/>
              <w:adjustRightInd w:val="0"/>
              <w:spacing w:after="0"/>
              <w:ind w:left="720" w:right="720"/>
              <w:jc w:val="both"/>
              <w:rPr>
                <w:rFonts w:ascii="Arial" w:eastAsia="Times New Roman" w:hAnsi="Arial" w:cs="Arial"/>
                <w:b/>
                <w:sz w:val="20"/>
                <w:szCs w:val="20"/>
                <w:lang w:val="en-GB"/>
              </w:rPr>
            </w:pPr>
            <w:bookmarkStart w:id="28" w:name="_Hlk491686921"/>
            <w:proofErr w:type="spellStart"/>
            <w:r w:rsidRPr="00F60042">
              <w:rPr>
                <w:rFonts w:ascii="Arial" w:eastAsia="Times New Roman" w:hAnsi="Arial" w:cs="Arial"/>
                <w:b/>
                <w:sz w:val="20"/>
                <w:szCs w:val="20"/>
                <w:lang w:val="en-GB"/>
              </w:rPr>
              <w:t>S.No</w:t>
            </w:r>
            <w:proofErr w:type="spellEnd"/>
            <w:r w:rsidRPr="00F60042">
              <w:rPr>
                <w:rFonts w:ascii="Arial" w:eastAsia="Times New Roman" w:hAnsi="Arial" w:cs="Arial"/>
                <w:b/>
                <w:sz w:val="20"/>
                <w:szCs w:val="20"/>
                <w:lang w:val="en-GB"/>
              </w:rPr>
              <w:t>.</w:t>
            </w:r>
          </w:p>
        </w:tc>
        <w:tc>
          <w:tcPr>
            <w:tcW w:w="0" w:type="auto"/>
            <w:vAlign w:val="center"/>
          </w:tcPr>
          <w:p w:rsidR="007E31C7" w:rsidRPr="00F60042" w:rsidRDefault="007E31C7" w:rsidP="00185861">
            <w:pPr>
              <w:widowControl w:val="0"/>
              <w:autoSpaceDE w:val="0"/>
              <w:autoSpaceDN w:val="0"/>
              <w:adjustRightInd w:val="0"/>
              <w:spacing w:after="0"/>
              <w:ind w:left="720" w:right="720"/>
              <w:jc w:val="both"/>
              <w:rPr>
                <w:rFonts w:ascii="Arial" w:eastAsia="Times New Roman" w:hAnsi="Arial" w:cs="Arial"/>
                <w:b/>
                <w:sz w:val="20"/>
                <w:szCs w:val="20"/>
                <w:lang w:val="en-GB"/>
              </w:rPr>
            </w:pPr>
            <w:r w:rsidRPr="00F60042">
              <w:rPr>
                <w:rFonts w:ascii="Arial" w:eastAsia="Times New Roman" w:hAnsi="Arial" w:cs="Arial"/>
                <w:b/>
                <w:sz w:val="20"/>
                <w:szCs w:val="20"/>
                <w:lang w:val="en-GB"/>
              </w:rPr>
              <w:t>City</w:t>
            </w:r>
          </w:p>
        </w:tc>
        <w:tc>
          <w:tcPr>
            <w:tcW w:w="2850" w:type="dxa"/>
            <w:vAlign w:val="center"/>
          </w:tcPr>
          <w:p w:rsidR="007E31C7" w:rsidRPr="00F60042" w:rsidRDefault="007E31C7" w:rsidP="00185861">
            <w:pPr>
              <w:widowControl w:val="0"/>
              <w:autoSpaceDE w:val="0"/>
              <w:autoSpaceDN w:val="0"/>
              <w:adjustRightInd w:val="0"/>
              <w:spacing w:after="0"/>
              <w:ind w:left="720" w:right="720"/>
              <w:jc w:val="both"/>
              <w:rPr>
                <w:rFonts w:ascii="Arial" w:eastAsia="Times New Roman" w:hAnsi="Arial" w:cs="Arial"/>
                <w:b/>
                <w:sz w:val="20"/>
                <w:szCs w:val="20"/>
                <w:lang w:val="en-GB"/>
              </w:rPr>
            </w:pPr>
            <w:r w:rsidRPr="00F60042">
              <w:rPr>
                <w:rFonts w:ascii="Arial" w:eastAsia="Times New Roman" w:hAnsi="Arial" w:cs="Arial"/>
                <w:b/>
                <w:sz w:val="20"/>
                <w:szCs w:val="20"/>
                <w:lang w:val="en-GB"/>
              </w:rPr>
              <w:t>Population</w:t>
            </w:r>
            <w:r>
              <w:rPr>
                <w:rFonts w:ascii="Arial" w:eastAsia="Times New Roman" w:hAnsi="Arial" w:cs="Arial"/>
                <w:b/>
                <w:sz w:val="20"/>
                <w:szCs w:val="20"/>
                <w:lang w:val="en-GB"/>
              </w:rPr>
              <w:t xml:space="preserve"> 2011 Census</w:t>
            </w:r>
          </w:p>
        </w:tc>
        <w:tc>
          <w:tcPr>
            <w:tcW w:w="2312" w:type="dxa"/>
            <w:vAlign w:val="center"/>
          </w:tcPr>
          <w:p w:rsidR="007E31C7" w:rsidRPr="00D006CF" w:rsidRDefault="007E31C7" w:rsidP="00185861">
            <w:pPr>
              <w:spacing w:before="240" w:after="0"/>
              <w:jc w:val="both"/>
              <w:rPr>
                <w:rFonts w:ascii="Arial" w:eastAsia="Times New Roman" w:hAnsi="Arial" w:cs="Arial"/>
                <w:b/>
                <w:sz w:val="20"/>
                <w:szCs w:val="20"/>
                <w:lang w:val="en-GB"/>
              </w:rPr>
            </w:pPr>
            <w:r w:rsidRPr="00D006CF">
              <w:rPr>
                <w:rFonts w:ascii="Arial" w:eastAsia="Times New Roman" w:hAnsi="Arial" w:cs="Arial"/>
                <w:b/>
                <w:sz w:val="20"/>
                <w:szCs w:val="20"/>
                <w:lang w:val="en-GB"/>
              </w:rPr>
              <w:t>State Region</w:t>
            </w:r>
          </w:p>
        </w:tc>
      </w:tr>
      <w:tr w:rsidR="007E31C7" w:rsidRPr="00333B51" w:rsidTr="0084644A">
        <w:trPr>
          <w:trHeight w:val="395"/>
          <w:jc w:val="center"/>
        </w:trPr>
        <w:tc>
          <w:tcPr>
            <w:tcW w:w="0" w:type="auto"/>
            <w:vAlign w:val="center"/>
          </w:tcPr>
          <w:p w:rsidR="007E31C7" w:rsidRPr="00333B51" w:rsidRDefault="007E31C7" w:rsidP="00185861">
            <w:pPr>
              <w:widowControl w:val="0"/>
              <w:autoSpaceDE w:val="0"/>
              <w:autoSpaceDN w:val="0"/>
              <w:adjustRightInd w:val="0"/>
              <w:spacing w:after="0"/>
              <w:ind w:left="720" w:right="720"/>
              <w:jc w:val="both"/>
              <w:rPr>
                <w:rFonts w:ascii="Arial" w:eastAsia="Times New Roman" w:hAnsi="Arial" w:cs="Arial"/>
                <w:sz w:val="20"/>
                <w:szCs w:val="20"/>
                <w:lang w:val="en-GB"/>
              </w:rPr>
            </w:pPr>
            <w:r w:rsidRPr="00333B51">
              <w:rPr>
                <w:rFonts w:ascii="Arial" w:eastAsia="Times New Roman" w:hAnsi="Arial" w:cs="Arial"/>
                <w:sz w:val="20"/>
                <w:szCs w:val="20"/>
                <w:lang w:val="en-GB"/>
              </w:rPr>
              <w:t>1</w:t>
            </w:r>
          </w:p>
        </w:tc>
        <w:tc>
          <w:tcPr>
            <w:tcW w:w="0" w:type="auto"/>
            <w:vAlign w:val="center"/>
          </w:tcPr>
          <w:p w:rsidR="007E31C7" w:rsidRPr="00D006CF" w:rsidRDefault="006C1929" w:rsidP="0084644A">
            <w:pPr>
              <w:spacing w:before="240" w:after="0"/>
              <w:jc w:val="center"/>
              <w:rPr>
                <w:rFonts w:ascii="Arial" w:eastAsia="Times New Roman" w:hAnsi="Arial" w:cs="Arial"/>
                <w:sz w:val="20"/>
                <w:szCs w:val="20"/>
                <w:lang w:val="en-GB"/>
              </w:rPr>
            </w:pPr>
            <w:hyperlink r:id="rId32" w:tooltip="Srinagar" w:history="1">
              <w:r w:rsidR="007E31C7" w:rsidRPr="009D0ED3">
                <w:rPr>
                  <w:rFonts w:ascii="Arial" w:eastAsia="Times New Roman" w:hAnsi="Arial" w:cs="Arial"/>
                  <w:sz w:val="20"/>
                  <w:szCs w:val="20"/>
                  <w:lang w:val="en-GB"/>
                </w:rPr>
                <w:t>Srinagar</w:t>
              </w:r>
            </w:hyperlink>
          </w:p>
        </w:tc>
        <w:tc>
          <w:tcPr>
            <w:tcW w:w="2850" w:type="dxa"/>
            <w:vAlign w:val="center"/>
          </w:tcPr>
          <w:p w:rsidR="007E31C7" w:rsidRPr="00D006CF" w:rsidRDefault="007E31C7" w:rsidP="0084644A">
            <w:pPr>
              <w:spacing w:before="240" w:after="0"/>
              <w:jc w:val="center"/>
              <w:rPr>
                <w:rFonts w:ascii="Arial" w:eastAsia="Times New Roman" w:hAnsi="Arial" w:cs="Arial"/>
                <w:sz w:val="20"/>
                <w:szCs w:val="20"/>
                <w:lang w:val="en-GB"/>
              </w:rPr>
            </w:pPr>
            <w:r w:rsidRPr="00D006CF">
              <w:rPr>
                <w:rFonts w:ascii="Arial" w:eastAsia="Times New Roman" w:hAnsi="Arial" w:cs="Arial"/>
                <w:sz w:val="20"/>
                <w:szCs w:val="20"/>
                <w:lang w:val="en-GB"/>
              </w:rPr>
              <w:t>1,273,312</w:t>
            </w:r>
          </w:p>
        </w:tc>
        <w:tc>
          <w:tcPr>
            <w:tcW w:w="2312" w:type="dxa"/>
            <w:vAlign w:val="center"/>
          </w:tcPr>
          <w:p w:rsidR="007E31C7" w:rsidRPr="00D006CF" w:rsidRDefault="007E31C7" w:rsidP="0084644A">
            <w:pPr>
              <w:spacing w:before="240" w:after="0"/>
              <w:jc w:val="center"/>
              <w:rPr>
                <w:rFonts w:ascii="Arial" w:eastAsia="Times New Roman" w:hAnsi="Arial" w:cs="Arial"/>
                <w:sz w:val="20"/>
                <w:szCs w:val="20"/>
                <w:lang w:val="en-GB"/>
              </w:rPr>
            </w:pPr>
            <w:r w:rsidRPr="00D006CF">
              <w:rPr>
                <w:rFonts w:ascii="Arial" w:eastAsia="Times New Roman" w:hAnsi="Arial" w:cs="Arial"/>
                <w:sz w:val="20"/>
                <w:szCs w:val="20"/>
                <w:lang w:val="en-GB"/>
              </w:rPr>
              <w:t>Kashmir</w:t>
            </w:r>
          </w:p>
        </w:tc>
      </w:tr>
      <w:tr w:rsidR="007E31C7" w:rsidRPr="00333B51" w:rsidTr="0084644A">
        <w:trPr>
          <w:trHeight w:val="395"/>
          <w:jc w:val="center"/>
        </w:trPr>
        <w:tc>
          <w:tcPr>
            <w:tcW w:w="0" w:type="auto"/>
            <w:vAlign w:val="center"/>
          </w:tcPr>
          <w:p w:rsidR="007E31C7" w:rsidRPr="00333B51" w:rsidRDefault="007E31C7" w:rsidP="00185861">
            <w:pPr>
              <w:widowControl w:val="0"/>
              <w:autoSpaceDE w:val="0"/>
              <w:autoSpaceDN w:val="0"/>
              <w:adjustRightInd w:val="0"/>
              <w:spacing w:after="0"/>
              <w:ind w:left="720" w:right="720"/>
              <w:jc w:val="both"/>
              <w:rPr>
                <w:rFonts w:ascii="Arial" w:eastAsia="Times New Roman" w:hAnsi="Arial" w:cs="Arial"/>
                <w:sz w:val="20"/>
                <w:szCs w:val="20"/>
                <w:lang w:val="en-GB"/>
              </w:rPr>
            </w:pPr>
            <w:r w:rsidRPr="00333B51">
              <w:rPr>
                <w:rFonts w:ascii="Arial" w:eastAsia="Times New Roman" w:hAnsi="Arial" w:cs="Arial"/>
                <w:sz w:val="20"/>
                <w:szCs w:val="20"/>
                <w:lang w:val="en-GB"/>
              </w:rPr>
              <w:t>2</w:t>
            </w:r>
          </w:p>
        </w:tc>
        <w:tc>
          <w:tcPr>
            <w:tcW w:w="0" w:type="auto"/>
            <w:vAlign w:val="center"/>
          </w:tcPr>
          <w:p w:rsidR="007E31C7" w:rsidRPr="00D006CF" w:rsidRDefault="006C1929" w:rsidP="0084644A">
            <w:pPr>
              <w:spacing w:before="240" w:after="0"/>
              <w:jc w:val="center"/>
              <w:rPr>
                <w:rFonts w:ascii="Arial" w:eastAsia="Times New Roman" w:hAnsi="Arial" w:cs="Arial"/>
                <w:sz w:val="20"/>
                <w:szCs w:val="20"/>
                <w:lang w:val="en-GB"/>
              </w:rPr>
            </w:pPr>
            <w:hyperlink r:id="rId33" w:tooltip="Jammu" w:history="1">
              <w:r w:rsidR="007E31C7" w:rsidRPr="009D0ED3">
                <w:rPr>
                  <w:rFonts w:ascii="Arial" w:eastAsia="Times New Roman" w:hAnsi="Arial" w:cs="Arial"/>
                  <w:sz w:val="20"/>
                  <w:szCs w:val="20"/>
                  <w:lang w:val="en-GB"/>
                </w:rPr>
                <w:t>Jammu</w:t>
              </w:r>
            </w:hyperlink>
          </w:p>
        </w:tc>
        <w:tc>
          <w:tcPr>
            <w:tcW w:w="2850" w:type="dxa"/>
            <w:vAlign w:val="center"/>
          </w:tcPr>
          <w:p w:rsidR="007E31C7" w:rsidRPr="00D006CF" w:rsidRDefault="007E31C7" w:rsidP="0084644A">
            <w:pPr>
              <w:spacing w:before="240" w:after="0"/>
              <w:jc w:val="center"/>
              <w:rPr>
                <w:rFonts w:ascii="Arial" w:eastAsia="Times New Roman" w:hAnsi="Arial" w:cs="Arial"/>
                <w:sz w:val="20"/>
                <w:szCs w:val="20"/>
                <w:lang w:val="en-GB"/>
              </w:rPr>
            </w:pPr>
            <w:r w:rsidRPr="00D006CF">
              <w:rPr>
                <w:rFonts w:ascii="Arial" w:eastAsia="Times New Roman" w:hAnsi="Arial" w:cs="Arial"/>
                <w:sz w:val="20"/>
                <w:szCs w:val="20"/>
                <w:lang w:val="en-GB"/>
              </w:rPr>
              <w:t>612,163</w:t>
            </w:r>
          </w:p>
        </w:tc>
        <w:tc>
          <w:tcPr>
            <w:tcW w:w="2312" w:type="dxa"/>
            <w:vAlign w:val="center"/>
          </w:tcPr>
          <w:p w:rsidR="007E31C7" w:rsidRPr="00D006CF" w:rsidRDefault="007E31C7" w:rsidP="0084644A">
            <w:pPr>
              <w:spacing w:before="240" w:after="0"/>
              <w:jc w:val="center"/>
              <w:rPr>
                <w:rFonts w:ascii="Arial" w:eastAsia="Times New Roman" w:hAnsi="Arial" w:cs="Arial"/>
                <w:sz w:val="20"/>
                <w:szCs w:val="20"/>
                <w:lang w:val="en-GB"/>
              </w:rPr>
            </w:pPr>
            <w:r w:rsidRPr="001736F8">
              <w:rPr>
                <w:rFonts w:ascii="Arial" w:eastAsia="Times New Roman" w:hAnsi="Arial" w:cs="Arial"/>
                <w:sz w:val="20"/>
                <w:szCs w:val="20"/>
                <w:lang w:val="en-GB"/>
              </w:rPr>
              <w:t>Jammu</w:t>
            </w:r>
          </w:p>
        </w:tc>
      </w:tr>
      <w:tr w:rsidR="007E31C7" w:rsidRPr="00333B51" w:rsidTr="0084644A">
        <w:trPr>
          <w:trHeight w:val="395"/>
          <w:jc w:val="center"/>
        </w:trPr>
        <w:tc>
          <w:tcPr>
            <w:tcW w:w="0" w:type="auto"/>
            <w:vAlign w:val="center"/>
          </w:tcPr>
          <w:p w:rsidR="007E31C7" w:rsidRPr="00333B51" w:rsidRDefault="007E31C7" w:rsidP="00185861">
            <w:pPr>
              <w:widowControl w:val="0"/>
              <w:autoSpaceDE w:val="0"/>
              <w:autoSpaceDN w:val="0"/>
              <w:adjustRightInd w:val="0"/>
              <w:spacing w:after="0"/>
              <w:ind w:left="720" w:right="720"/>
              <w:jc w:val="both"/>
              <w:rPr>
                <w:rFonts w:ascii="Arial" w:eastAsia="Times New Roman" w:hAnsi="Arial" w:cs="Arial"/>
                <w:sz w:val="20"/>
                <w:szCs w:val="20"/>
                <w:lang w:val="en-GB"/>
              </w:rPr>
            </w:pPr>
            <w:r w:rsidRPr="00333B51">
              <w:rPr>
                <w:rFonts w:ascii="Arial" w:eastAsia="Times New Roman" w:hAnsi="Arial" w:cs="Arial"/>
                <w:sz w:val="20"/>
                <w:szCs w:val="20"/>
                <w:lang w:val="en-GB"/>
              </w:rPr>
              <w:t>3</w:t>
            </w:r>
          </w:p>
        </w:tc>
        <w:tc>
          <w:tcPr>
            <w:tcW w:w="0" w:type="auto"/>
            <w:vAlign w:val="center"/>
          </w:tcPr>
          <w:p w:rsidR="007E31C7" w:rsidRPr="00D006CF" w:rsidRDefault="006C1929" w:rsidP="0084644A">
            <w:pPr>
              <w:spacing w:before="240" w:after="0"/>
              <w:jc w:val="center"/>
              <w:rPr>
                <w:rFonts w:ascii="Arial" w:eastAsia="Times New Roman" w:hAnsi="Arial" w:cs="Arial"/>
                <w:sz w:val="20"/>
                <w:szCs w:val="20"/>
                <w:lang w:val="en-GB"/>
              </w:rPr>
            </w:pPr>
            <w:hyperlink r:id="rId34" w:tooltip="Anantnag" w:history="1">
              <w:proofErr w:type="spellStart"/>
              <w:r w:rsidR="007E31C7" w:rsidRPr="009D0ED3">
                <w:rPr>
                  <w:rFonts w:ascii="Arial" w:eastAsia="Times New Roman" w:hAnsi="Arial" w:cs="Arial"/>
                  <w:sz w:val="20"/>
                  <w:szCs w:val="20"/>
                  <w:lang w:val="en-GB"/>
                </w:rPr>
                <w:t>Anantnag</w:t>
              </w:r>
              <w:proofErr w:type="spellEnd"/>
            </w:hyperlink>
          </w:p>
        </w:tc>
        <w:tc>
          <w:tcPr>
            <w:tcW w:w="2850" w:type="dxa"/>
            <w:vAlign w:val="center"/>
          </w:tcPr>
          <w:p w:rsidR="007E31C7" w:rsidRPr="00D006CF" w:rsidRDefault="007E31C7" w:rsidP="0084644A">
            <w:pPr>
              <w:spacing w:before="240" w:after="0"/>
              <w:jc w:val="center"/>
              <w:rPr>
                <w:rFonts w:ascii="Arial" w:eastAsia="Times New Roman" w:hAnsi="Arial" w:cs="Arial"/>
                <w:sz w:val="20"/>
                <w:szCs w:val="20"/>
                <w:lang w:val="en-GB"/>
              </w:rPr>
            </w:pPr>
            <w:r w:rsidRPr="00D006CF">
              <w:rPr>
                <w:rFonts w:ascii="Arial" w:eastAsia="Times New Roman" w:hAnsi="Arial" w:cs="Arial"/>
                <w:sz w:val="20"/>
                <w:szCs w:val="20"/>
                <w:lang w:val="en-GB"/>
              </w:rPr>
              <w:t>108,505</w:t>
            </w:r>
          </w:p>
        </w:tc>
        <w:tc>
          <w:tcPr>
            <w:tcW w:w="2312" w:type="dxa"/>
            <w:vAlign w:val="center"/>
          </w:tcPr>
          <w:p w:rsidR="007E31C7" w:rsidRPr="00D006CF" w:rsidRDefault="007E31C7" w:rsidP="0084644A">
            <w:pPr>
              <w:spacing w:before="240" w:after="0"/>
              <w:jc w:val="center"/>
              <w:rPr>
                <w:rFonts w:ascii="Arial" w:eastAsia="Times New Roman" w:hAnsi="Arial" w:cs="Arial"/>
                <w:sz w:val="20"/>
                <w:szCs w:val="20"/>
                <w:lang w:val="en-GB"/>
              </w:rPr>
            </w:pPr>
            <w:r w:rsidRPr="00D006CF">
              <w:rPr>
                <w:rFonts w:ascii="Arial" w:eastAsia="Times New Roman" w:hAnsi="Arial" w:cs="Arial"/>
                <w:sz w:val="20"/>
                <w:szCs w:val="20"/>
                <w:lang w:val="en-GB"/>
              </w:rPr>
              <w:t>Kashmir</w:t>
            </w:r>
          </w:p>
        </w:tc>
      </w:tr>
      <w:tr w:rsidR="007E31C7" w:rsidRPr="00333B51" w:rsidTr="0084644A">
        <w:trPr>
          <w:trHeight w:val="395"/>
          <w:jc w:val="center"/>
        </w:trPr>
        <w:tc>
          <w:tcPr>
            <w:tcW w:w="0" w:type="auto"/>
            <w:vAlign w:val="center"/>
          </w:tcPr>
          <w:p w:rsidR="007E31C7" w:rsidRPr="00333B51" w:rsidRDefault="007E31C7" w:rsidP="00185861">
            <w:pPr>
              <w:widowControl w:val="0"/>
              <w:autoSpaceDE w:val="0"/>
              <w:autoSpaceDN w:val="0"/>
              <w:adjustRightInd w:val="0"/>
              <w:spacing w:after="0"/>
              <w:ind w:left="720" w:right="720"/>
              <w:jc w:val="both"/>
              <w:rPr>
                <w:rFonts w:ascii="Arial" w:eastAsia="Times New Roman" w:hAnsi="Arial" w:cs="Arial"/>
                <w:sz w:val="20"/>
                <w:szCs w:val="20"/>
                <w:lang w:val="en-GB"/>
              </w:rPr>
            </w:pPr>
            <w:r w:rsidRPr="00333B51">
              <w:rPr>
                <w:rFonts w:ascii="Arial" w:eastAsia="Times New Roman" w:hAnsi="Arial" w:cs="Arial"/>
                <w:sz w:val="20"/>
                <w:szCs w:val="20"/>
                <w:lang w:val="en-GB"/>
              </w:rPr>
              <w:t>4</w:t>
            </w:r>
          </w:p>
        </w:tc>
        <w:tc>
          <w:tcPr>
            <w:tcW w:w="0" w:type="auto"/>
            <w:vAlign w:val="center"/>
          </w:tcPr>
          <w:p w:rsidR="007E31C7" w:rsidRPr="00D006CF" w:rsidRDefault="006C1929" w:rsidP="0084644A">
            <w:pPr>
              <w:spacing w:before="240" w:after="0"/>
              <w:jc w:val="center"/>
              <w:rPr>
                <w:rFonts w:ascii="Arial" w:eastAsia="Times New Roman" w:hAnsi="Arial" w:cs="Arial"/>
                <w:sz w:val="20"/>
                <w:szCs w:val="20"/>
                <w:lang w:val="en-GB"/>
              </w:rPr>
            </w:pPr>
            <w:hyperlink r:id="rId35" w:tooltip="Baramulla" w:history="1">
              <w:r w:rsidR="007E31C7" w:rsidRPr="009D0ED3">
                <w:rPr>
                  <w:rFonts w:ascii="Arial" w:eastAsia="Times New Roman" w:hAnsi="Arial" w:cs="Arial"/>
                  <w:sz w:val="20"/>
                  <w:szCs w:val="20"/>
                  <w:lang w:val="en-GB"/>
                </w:rPr>
                <w:t>Baramulla</w:t>
              </w:r>
            </w:hyperlink>
          </w:p>
        </w:tc>
        <w:tc>
          <w:tcPr>
            <w:tcW w:w="2850" w:type="dxa"/>
            <w:vAlign w:val="center"/>
          </w:tcPr>
          <w:p w:rsidR="007E31C7" w:rsidRPr="00D006CF" w:rsidRDefault="007E31C7" w:rsidP="0084644A">
            <w:pPr>
              <w:spacing w:before="240" w:after="0"/>
              <w:jc w:val="center"/>
              <w:rPr>
                <w:rFonts w:ascii="Arial" w:eastAsia="Times New Roman" w:hAnsi="Arial" w:cs="Arial"/>
                <w:sz w:val="20"/>
                <w:szCs w:val="20"/>
                <w:lang w:val="en-GB"/>
              </w:rPr>
            </w:pPr>
            <w:r w:rsidRPr="00D006CF">
              <w:rPr>
                <w:rFonts w:ascii="Arial" w:eastAsia="Times New Roman" w:hAnsi="Arial" w:cs="Arial"/>
                <w:sz w:val="20"/>
                <w:szCs w:val="20"/>
                <w:lang w:val="en-GB"/>
              </w:rPr>
              <w:t>1,015,503</w:t>
            </w:r>
          </w:p>
        </w:tc>
        <w:tc>
          <w:tcPr>
            <w:tcW w:w="2312" w:type="dxa"/>
            <w:vAlign w:val="center"/>
          </w:tcPr>
          <w:p w:rsidR="007E31C7" w:rsidRPr="00D006CF" w:rsidRDefault="007E31C7" w:rsidP="0084644A">
            <w:pPr>
              <w:spacing w:before="240" w:after="0"/>
              <w:jc w:val="center"/>
              <w:rPr>
                <w:rFonts w:ascii="Arial" w:eastAsia="Times New Roman" w:hAnsi="Arial" w:cs="Arial"/>
                <w:sz w:val="20"/>
                <w:szCs w:val="20"/>
                <w:lang w:val="en-GB"/>
              </w:rPr>
            </w:pPr>
            <w:r w:rsidRPr="00D006CF">
              <w:rPr>
                <w:rFonts w:ascii="Arial" w:eastAsia="Times New Roman" w:hAnsi="Arial" w:cs="Arial"/>
                <w:sz w:val="20"/>
                <w:szCs w:val="20"/>
                <w:lang w:val="en-GB"/>
              </w:rPr>
              <w:t>Kashmir</w:t>
            </w:r>
          </w:p>
        </w:tc>
      </w:tr>
      <w:tr w:rsidR="007E31C7" w:rsidRPr="00333B51" w:rsidTr="0084644A">
        <w:trPr>
          <w:trHeight w:val="395"/>
          <w:jc w:val="center"/>
        </w:trPr>
        <w:tc>
          <w:tcPr>
            <w:tcW w:w="0" w:type="auto"/>
            <w:vAlign w:val="center"/>
          </w:tcPr>
          <w:p w:rsidR="007E31C7" w:rsidRPr="00333B51" w:rsidRDefault="007E31C7" w:rsidP="00185861">
            <w:pPr>
              <w:widowControl w:val="0"/>
              <w:autoSpaceDE w:val="0"/>
              <w:autoSpaceDN w:val="0"/>
              <w:adjustRightInd w:val="0"/>
              <w:spacing w:after="0"/>
              <w:ind w:left="720" w:right="720"/>
              <w:jc w:val="both"/>
              <w:rPr>
                <w:rFonts w:ascii="Arial" w:eastAsia="Times New Roman" w:hAnsi="Arial" w:cs="Arial"/>
                <w:sz w:val="20"/>
                <w:szCs w:val="20"/>
                <w:lang w:val="en-GB"/>
              </w:rPr>
            </w:pPr>
            <w:r w:rsidRPr="00333B51">
              <w:rPr>
                <w:rFonts w:ascii="Arial" w:eastAsia="Times New Roman" w:hAnsi="Arial" w:cs="Arial"/>
                <w:sz w:val="20"/>
                <w:szCs w:val="20"/>
                <w:lang w:val="en-GB"/>
              </w:rPr>
              <w:t>5</w:t>
            </w:r>
          </w:p>
        </w:tc>
        <w:tc>
          <w:tcPr>
            <w:tcW w:w="0" w:type="auto"/>
            <w:vAlign w:val="center"/>
          </w:tcPr>
          <w:p w:rsidR="007E31C7" w:rsidRPr="00D006CF" w:rsidRDefault="006C1929" w:rsidP="0084644A">
            <w:pPr>
              <w:spacing w:before="240" w:after="0"/>
              <w:jc w:val="center"/>
              <w:rPr>
                <w:rFonts w:ascii="Arial" w:eastAsia="Times New Roman" w:hAnsi="Arial" w:cs="Arial"/>
                <w:sz w:val="20"/>
                <w:szCs w:val="20"/>
                <w:lang w:val="en-GB"/>
              </w:rPr>
            </w:pPr>
            <w:hyperlink r:id="rId36" w:tooltip="Udhampur" w:history="1">
              <w:proofErr w:type="spellStart"/>
              <w:r w:rsidR="007E31C7" w:rsidRPr="009D0ED3">
                <w:rPr>
                  <w:rFonts w:ascii="Arial" w:eastAsia="Times New Roman" w:hAnsi="Arial" w:cs="Arial"/>
                  <w:sz w:val="20"/>
                  <w:szCs w:val="20"/>
                  <w:lang w:val="en-GB"/>
                </w:rPr>
                <w:t>Udhampur</w:t>
              </w:r>
              <w:proofErr w:type="spellEnd"/>
            </w:hyperlink>
          </w:p>
        </w:tc>
        <w:tc>
          <w:tcPr>
            <w:tcW w:w="2850" w:type="dxa"/>
            <w:vAlign w:val="center"/>
          </w:tcPr>
          <w:p w:rsidR="007E31C7" w:rsidRPr="00D006CF" w:rsidRDefault="007E31C7" w:rsidP="0084644A">
            <w:pPr>
              <w:spacing w:before="240" w:after="0"/>
              <w:jc w:val="center"/>
              <w:rPr>
                <w:rFonts w:ascii="Arial" w:eastAsia="Times New Roman" w:hAnsi="Arial" w:cs="Arial"/>
                <w:sz w:val="20"/>
                <w:szCs w:val="20"/>
                <w:lang w:val="en-GB"/>
              </w:rPr>
            </w:pPr>
            <w:r w:rsidRPr="00D006CF">
              <w:rPr>
                <w:rFonts w:ascii="Arial" w:eastAsia="Times New Roman" w:hAnsi="Arial" w:cs="Arial"/>
                <w:sz w:val="20"/>
                <w:szCs w:val="20"/>
                <w:lang w:val="en-GB"/>
              </w:rPr>
              <w:t>1,273,312</w:t>
            </w:r>
          </w:p>
        </w:tc>
        <w:tc>
          <w:tcPr>
            <w:tcW w:w="2312" w:type="dxa"/>
            <w:vAlign w:val="center"/>
          </w:tcPr>
          <w:p w:rsidR="007E31C7" w:rsidRPr="00D006CF" w:rsidRDefault="007E31C7" w:rsidP="0084644A">
            <w:pPr>
              <w:spacing w:before="240" w:after="0"/>
              <w:jc w:val="center"/>
              <w:rPr>
                <w:rFonts w:ascii="Arial" w:eastAsia="Times New Roman" w:hAnsi="Arial" w:cs="Arial"/>
                <w:sz w:val="20"/>
                <w:szCs w:val="20"/>
                <w:lang w:val="en-GB"/>
              </w:rPr>
            </w:pPr>
            <w:r w:rsidRPr="00D006CF">
              <w:rPr>
                <w:rFonts w:ascii="Arial" w:eastAsia="Times New Roman" w:hAnsi="Arial" w:cs="Arial"/>
                <w:sz w:val="20"/>
                <w:szCs w:val="20"/>
                <w:lang w:val="en-GB"/>
              </w:rPr>
              <w:t>Jammu</w:t>
            </w:r>
          </w:p>
        </w:tc>
      </w:tr>
      <w:tr w:rsidR="007E31C7" w:rsidRPr="00333B51" w:rsidTr="0084644A">
        <w:trPr>
          <w:trHeight w:val="395"/>
          <w:jc w:val="center"/>
        </w:trPr>
        <w:tc>
          <w:tcPr>
            <w:tcW w:w="0" w:type="auto"/>
            <w:vAlign w:val="center"/>
          </w:tcPr>
          <w:p w:rsidR="007E31C7" w:rsidRPr="00333B51" w:rsidRDefault="007E31C7" w:rsidP="00185861">
            <w:pPr>
              <w:widowControl w:val="0"/>
              <w:autoSpaceDE w:val="0"/>
              <w:autoSpaceDN w:val="0"/>
              <w:adjustRightInd w:val="0"/>
              <w:spacing w:after="0"/>
              <w:ind w:left="720" w:right="720"/>
              <w:jc w:val="both"/>
              <w:rPr>
                <w:rFonts w:ascii="Arial" w:eastAsia="Times New Roman" w:hAnsi="Arial" w:cs="Arial"/>
                <w:sz w:val="20"/>
                <w:szCs w:val="20"/>
                <w:lang w:val="en-GB"/>
              </w:rPr>
            </w:pPr>
            <w:r w:rsidRPr="00333B51">
              <w:rPr>
                <w:rFonts w:ascii="Arial" w:eastAsia="Times New Roman" w:hAnsi="Arial" w:cs="Arial"/>
                <w:sz w:val="20"/>
                <w:szCs w:val="20"/>
                <w:lang w:val="en-GB"/>
              </w:rPr>
              <w:t>6</w:t>
            </w:r>
          </w:p>
        </w:tc>
        <w:tc>
          <w:tcPr>
            <w:tcW w:w="0" w:type="auto"/>
            <w:vAlign w:val="center"/>
          </w:tcPr>
          <w:p w:rsidR="007E31C7" w:rsidRPr="00D006CF" w:rsidRDefault="006C1929" w:rsidP="0084644A">
            <w:pPr>
              <w:spacing w:before="240" w:after="0"/>
              <w:jc w:val="center"/>
              <w:rPr>
                <w:rFonts w:ascii="Arial" w:eastAsia="Times New Roman" w:hAnsi="Arial" w:cs="Arial"/>
                <w:sz w:val="20"/>
                <w:szCs w:val="20"/>
                <w:lang w:val="en-GB"/>
              </w:rPr>
            </w:pPr>
            <w:hyperlink r:id="rId37" w:tooltip="Sopore" w:history="1">
              <w:proofErr w:type="spellStart"/>
              <w:r w:rsidR="007E31C7" w:rsidRPr="009D0ED3">
                <w:rPr>
                  <w:rFonts w:ascii="Arial" w:eastAsia="Times New Roman" w:hAnsi="Arial" w:cs="Arial"/>
                  <w:sz w:val="20"/>
                  <w:szCs w:val="20"/>
                  <w:lang w:val="en-GB"/>
                </w:rPr>
                <w:t>Sopore</w:t>
              </w:r>
              <w:proofErr w:type="spellEnd"/>
            </w:hyperlink>
          </w:p>
        </w:tc>
        <w:tc>
          <w:tcPr>
            <w:tcW w:w="2850" w:type="dxa"/>
            <w:vAlign w:val="center"/>
          </w:tcPr>
          <w:p w:rsidR="007E31C7" w:rsidRPr="00333B51" w:rsidRDefault="007E31C7" w:rsidP="0084644A">
            <w:pPr>
              <w:widowControl w:val="0"/>
              <w:autoSpaceDE w:val="0"/>
              <w:autoSpaceDN w:val="0"/>
              <w:adjustRightInd w:val="0"/>
              <w:spacing w:after="0"/>
              <w:ind w:left="720" w:right="720"/>
              <w:jc w:val="center"/>
              <w:rPr>
                <w:rFonts w:ascii="Arial" w:eastAsia="Times New Roman" w:hAnsi="Arial" w:cs="Arial"/>
                <w:sz w:val="20"/>
                <w:szCs w:val="20"/>
                <w:lang w:val="en-GB"/>
              </w:rPr>
            </w:pPr>
          </w:p>
        </w:tc>
        <w:tc>
          <w:tcPr>
            <w:tcW w:w="2312" w:type="dxa"/>
            <w:vAlign w:val="center"/>
          </w:tcPr>
          <w:p w:rsidR="007E31C7" w:rsidRPr="00D006CF" w:rsidRDefault="007E31C7" w:rsidP="0084644A">
            <w:pPr>
              <w:spacing w:before="240" w:after="0"/>
              <w:jc w:val="center"/>
              <w:rPr>
                <w:rFonts w:ascii="Arial" w:eastAsia="Times New Roman" w:hAnsi="Arial" w:cs="Arial"/>
                <w:sz w:val="20"/>
                <w:szCs w:val="20"/>
                <w:lang w:val="en-GB"/>
              </w:rPr>
            </w:pPr>
            <w:r w:rsidRPr="00D006CF">
              <w:rPr>
                <w:rFonts w:ascii="Arial" w:eastAsia="Times New Roman" w:hAnsi="Arial" w:cs="Arial"/>
                <w:sz w:val="20"/>
                <w:szCs w:val="20"/>
                <w:lang w:val="en-GB"/>
              </w:rPr>
              <w:t>Kashmir</w:t>
            </w:r>
          </w:p>
        </w:tc>
      </w:tr>
      <w:tr w:rsidR="007E31C7" w:rsidRPr="00333B51" w:rsidTr="0084644A">
        <w:trPr>
          <w:trHeight w:val="395"/>
          <w:jc w:val="center"/>
        </w:trPr>
        <w:tc>
          <w:tcPr>
            <w:tcW w:w="0" w:type="auto"/>
            <w:vAlign w:val="center"/>
          </w:tcPr>
          <w:p w:rsidR="007E31C7" w:rsidRPr="00333B51" w:rsidRDefault="007E31C7" w:rsidP="00185861">
            <w:pPr>
              <w:widowControl w:val="0"/>
              <w:autoSpaceDE w:val="0"/>
              <w:autoSpaceDN w:val="0"/>
              <w:adjustRightInd w:val="0"/>
              <w:spacing w:after="0"/>
              <w:ind w:left="720" w:right="720"/>
              <w:jc w:val="both"/>
              <w:rPr>
                <w:rFonts w:ascii="Arial" w:eastAsia="Times New Roman" w:hAnsi="Arial" w:cs="Arial"/>
                <w:sz w:val="20"/>
                <w:szCs w:val="20"/>
                <w:lang w:val="en-GB"/>
              </w:rPr>
            </w:pPr>
            <w:r w:rsidRPr="00333B51">
              <w:rPr>
                <w:rFonts w:ascii="Arial" w:eastAsia="Times New Roman" w:hAnsi="Arial" w:cs="Arial"/>
                <w:sz w:val="20"/>
                <w:szCs w:val="20"/>
                <w:lang w:val="en-GB"/>
              </w:rPr>
              <w:t>7</w:t>
            </w:r>
          </w:p>
        </w:tc>
        <w:tc>
          <w:tcPr>
            <w:tcW w:w="0" w:type="auto"/>
            <w:vAlign w:val="center"/>
          </w:tcPr>
          <w:p w:rsidR="007E31C7" w:rsidRPr="00D006CF" w:rsidRDefault="006C1929" w:rsidP="0084644A">
            <w:pPr>
              <w:spacing w:before="240" w:after="0"/>
              <w:jc w:val="center"/>
              <w:rPr>
                <w:rFonts w:ascii="Arial" w:eastAsia="Times New Roman" w:hAnsi="Arial" w:cs="Arial"/>
                <w:sz w:val="20"/>
                <w:szCs w:val="20"/>
                <w:lang w:val="en-GB"/>
              </w:rPr>
            </w:pPr>
            <w:hyperlink r:id="rId38" w:tooltip="Kathua" w:history="1">
              <w:proofErr w:type="spellStart"/>
              <w:r w:rsidR="007E31C7" w:rsidRPr="009D0ED3">
                <w:rPr>
                  <w:rFonts w:ascii="Arial" w:eastAsia="Times New Roman" w:hAnsi="Arial" w:cs="Arial"/>
                  <w:sz w:val="20"/>
                  <w:szCs w:val="20"/>
                  <w:lang w:val="en-GB"/>
                </w:rPr>
                <w:t>Kathua</w:t>
              </w:r>
              <w:proofErr w:type="spellEnd"/>
            </w:hyperlink>
          </w:p>
        </w:tc>
        <w:tc>
          <w:tcPr>
            <w:tcW w:w="2850" w:type="dxa"/>
            <w:vAlign w:val="center"/>
          </w:tcPr>
          <w:p w:rsidR="007E31C7" w:rsidRPr="00333B51" w:rsidRDefault="00F551F0" w:rsidP="0084644A">
            <w:pPr>
              <w:widowControl w:val="0"/>
              <w:autoSpaceDE w:val="0"/>
              <w:autoSpaceDN w:val="0"/>
              <w:adjustRightInd w:val="0"/>
              <w:spacing w:after="0"/>
              <w:ind w:right="-135"/>
              <w:jc w:val="center"/>
              <w:rPr>
                <w:rFonts w:ascii="Arial" w:eastAsia="Times New Roman" w:hAnsi="Arial" w:cs="Arial"/>
                <w:sz w:val="20"/>
                <w:szCs w:val="20"/>
                <w:lang w:val="en-GB"/>
              </w:rPr>
            </w:pPr>
            <w:r>
              <w:rPr>
                <w:rFonts w:ascii="Arial" w:eastAsia="Times New Roman" w:hAnsi="Arial" w:cs="Arial"/>
                <w:sz w:val="20"/>
                <w:szCs w:val="20"/>
                <w:lang w:val="en-GB"/>
              </w:rPr>
              <w:t>616,435</w:t>
            </w:r>
          </w:p>
        </w:tc>
        <w:tc>
          <w:tcPr>
            <w:tcW w:w="2312" w:type="dxa"/>
            <w:vAlign w:val="center"/>
          </w:tcPr>
          <w:p w:rsidR="007E31C7" w:rsidRPr="00D006CF" w:rsidRDefault="007E31C7" w:rsidP="0084644A">
            <w:pPr>
              <w:spacing w:before="240" w:after="0"/>
              <w:jc w:val="center"/>
              <w:rPr>
                <w:rFonts w:ascii="Arial" w:eastAsia="Times New Roman" w:hAnsi="Arial" w:cs="Arial"/>
                <w:sz w:val="20"/>
                <w:szCs w:val="20"/>
                <w:lang w:val="en-GB"/>
              </w:rPr>
            </w:pPr>
            <w:r w:rsidRPr="00D006CF">
              <w:rPr>
                <w:rFonts w:ascii="Arial" w:eastAsia="Times New Roman" w:hAnsi="Arial" w:cs="Arial"/>
                <w:sz w:val="20"/>
                <w:szCs w:val="20"/>
                <w:lang w:val="en-GB"/>
              </w:rPr>
              <w:t>Jammu</w:t>
            </w:r>
          </w:p>
        </w:tc>
      </w:tr>
      <w:tr w:rsidR="007E31C7" w:rsidRPr="00333B51" w:rsidTr="0084644A">
        <w:trPr>
          <w:trHeight w:val="395"/>
          <w:jc w:val="center"/>
        </w:trPr>
        <w:tc>
          <w:tcPr>
            <w:tcW w:w="0" w:type="auto"/>
            <w:vAlign w:val="center"/>
          </w:tcPr>
          <w:p w:rsidR="007E31C7" w:rsidRPr="00333B51" w:rsidRDefault="007E31C7" w:rsidP="00185861">
            <w:pPr>
              <w:widowControl w:val="0"/>
              <w:autoSpaceDE w:val="0"/>
              <w:autoSpaceDN w:val="0"/>
              <w:adjustRightInd w:val="0"/>
              <w:spacing w:after="0"/>
              <w:ind w:left="720" w:right="720"/>
              <w:jc w:val="both"/>
              <w:rPr>
                <w:rFonts w:ascii="Arial" w:eastAsia="Times New Roman" w:hAnsi="Arial" w:cs="Arial"/>
                <w:sz w:val="20"/>
                <w:szCs w:val="20"/>
                <w:lang w:val="en-GB"/>
              </w:rPr>
            </w:pPr>
            <w:r w:rsidRPr="00333B51">
              <w:rPr>
                <w:rFonts w:ascii="Arial" w:eastAsia="Times New Roman" w:hAnsi="Arial" w:cs="Arial"/>
                <w:sz w:val="20"/>
                <w:szCs w:val="20"/>
                <w:lang w:val="en-GB"/>
              </w:rPr>
              <w:t>8</w:t>
            </w:r>
          </w:p>
        </w:tc>
        <w:tc>
          <w:tcPr>
            <w:tcW w:w="0" w:type="auto"/>
            <w:vAlign w:val="center"/>
          </w:tcPr>
          <w:p w:rsidR="007E31C7" w:rsidRPr="00D006CF" w:rsidRDefault="006C1929" w:rsidP="0084644A">
            <w:pPr>
              <w:spacing w:before="240" w:after="0"/>
              <w:jc w:val="center"/>
              <w:rPr>
                <w:rFonts w:ascii="Arial" w:eastAsia="Times New Roman" w:hAnsi="Arial" w:cs="Arial"/>
                <w:sz w:val="20"/>
                <w:szCs w:val="20"/>
                <w:lang w:val="en-GB"/>
              </w:rPr>
            </w:pPr>
            <w:hyperlink r:id="rId39" w:tooltip="Rajouri" w:history="1">
              <w:proofErr w:type="spellStart"/>
              <w:r w:rsidR="007E31C7" w:rsidRPr="009D0ED3">
                <w:rPr>
                  <w:rFonts w:ascii="Arial" w:eastAsia="Times New Roman" w:hAnsi="Arial" w:cs="Arial"/>
                  <w:sz w:val="20"/>
                  <w:szCs w:val="20"/>
                  <w:lang w:val="en-GB"/>
                </w:rPr>
                <w:t>Rajouri</w:t>
              </w:r>
              <w:proofErr w:type="spellEnd"/>
            </w:hyperlink>
          </w:p>
        </w:tc>
        <w:tc>
          <w:tcPr>
            <w:tcW w:w="2850" w:type="dxa"/>
            <w:vAlign w:val="center"/>
          </w:tcPr>
          <w:p w:rsidR="007E31C7" w:rsidRPr="00333B51" w:rsidRDefault="007E31C7" w:rsidP="0084644A">
            <w:pPr>
              <w:widowControl w:val="0"/>
              <w:autoSpaceDE w:val="0"/>
              <w:autoSpaceDN w:val="0"/>
              <w:adjustRightInd w:val="0"/>
              <w:spacing w:after="0"/>
              <w:ind w:left="720" w:right="720"/>
              <w:jc w:val="center"/>
              <w:rPr>
                <w:rFonts w:ascii="Arial" w:eastAsia="Times New Roman" w:hAnsi="Arial" w:cs="Arial"/>
                <w:sz w:val="20"/>
                <w:szCs w:val="20"/>
                <w:lang w:val="en-GB"/>
              </w:rPr>
            </w:pPr>
          </w:p>
        </w:tc>
        <w:tc>
          <w:tcPr>
            <w:tcW w:w="2312" w:type="dxa"/>
            <w:vAlign w:val="center"/>
          </w:tcPr>
          <w:p w:rsidR="007E31C7" w:rsidRPr="00D006CF" w:rsidRDefault="007E31C7" w:rsidP="0084644A">
            <w:pPr>
              <w:spacing w:before="240" w:after="0"/>
              <w:jc w:val="center"/>
              <w:rPr>
                <w:rFonts w:ascii="Arial" w:eastAsia="Times New Roman" w:hAnsi="Arial" w:cs="Arial"/>
                <w:sz w:val="20"/>
                <w:szCs w:val="20"/>
                <w:lang w:val="en-GB"/>
              </w:rPr>
            </w:pPr>
            <w:r w:rsidRPr="00D006CF">
              <w:rPr>
                <w:rFonts w:ascii="Arial" w:eastAsia="Times New Roman" w:hAnsi="Arial" w:cs="Arial"/>
                <w:sz w:val="20"/>
                <w:szCs w:val="20"/>
                <w:lang w:val="en-GB"/>
              </w:rPr>
              <w:t>Jammu</w:t>
            </w:r>
          </w:p>
        </w:tc>
      </w:tr>
      <w:tr w:rsidR="007E31C7" w:rsidRPr="00333B51" w:rsidTr="0084644A">
        <w:trPr>
          <w:trHeight w:val="395"/>
          <w:jc w:val="center"/>
        </w:trPr>
        <w:tc>
          <w:tcPr>
            <w:tcW w:w="0" w:type="auto"/>
            <w:vAlign w:val="center"/>
          </w:tcPr>
          <w:p w:rsidR="007E31C7" w:rsidRPr="00333B51" w:rsidRDefault="007E31C7" w:rsidP="00185861">
            <w:pPr>
              <w:widowControl w:val="0"/>
              <w:autoSpaceDE w:val="0"/>
              <w:autoSpaceDN w:val="0"/>
              <w:adjustRightInd w:val="0"/>
              <w:spacing w:after="0"/>
              <w:ind w:left="720" w:right="720"/>
              <w:jc w:val="both"/>
              <w:rPr>
                <w:rFonts w:ascii="Arial" w:eastAsia="Times New Roman" w:hAnsi="Arial" w:cs="Arial"/>
                <w:sz w:val="20"/>
                <w:szCs w:val="20"/>
                <w:lang w:val="en-GB"/>
              </w:rPr>
            </w:pPr>
            <w:r w:rsidRPr="00333B51">
              <w:rPr>
                <w:rFonts w:ascii="Arial" w:eastAsia="Times New Roman" w:hAnsi="Arial" w:cs="Arial"/>
                <w:sz w:val="20"/>
                <w:szCs w:val="20"/>
                <w:lang w:val="en-GB"/>
              </w:rPr>
              <w:t>9</w:t>
            </w:r>
          </w:p>
        </w:tc>
        <w:tc>
          <w:tcPr>
            <w:tcW w:w="0" w:type="auto"/>
            <w:vAlign w:val="center"/>
          </w:tcPr>
          <w:p w:rsidR="007E31C7" w:rsidRPr="00D006CF" w:rsidRDefault="006C1929" w:rsidP="0084644A">
            <w:pPr>
              <w:spacing w:before="240" w:after="0"/>
              <w:jc w:val="center"/>
              <w:rPr>
                <w:rFonts w:ascii="Arial" w:eastAsia="Times New Roman" w:hAnsi="Arial" w:cs="Arial"/>
                <w:sz w:val="20"/>
                <w:szCs w:val="20"/>
                <w:lang w:val="en-GB"/>
              </w:rPr>
            </w:pPr>
            <w:hyperlink r:id="rId40" w:tooltip="Poonch" w:history="1">
              <w:proofErr w:type="spellStart"/>
              <w:r w:rsidR="007E31C7" w:rsidRPr="009D0ED3">
                <w:rPr>
                  <w:rFonts w:ascii="Arial" w:eastAsia="Times New Roman" w:hAnsi="Arial" w:cs="Arial"/>
                  <w:sz w:val="20"/>
                  <w:szCs w:val="20"/>
                  <w:lang w:val="en-GB"/>
                </w:rPr>
                <w:t>Poonch</w:t>
              </w:r>
              <w:proofErr w:type="spellEnd"/>
            </w:hyperlink>
          </w:p>
        </w:tc>
        <w:tc>
          <w:tcPr>
            <w:tcW w:w="2850" w:type="dxa"/>
            <w:vAlign w:val="center"/>
          </w:tcPr>
          <w:p w:rsidR="007E31C7" w:rsidRPr="00333B51" w:rsidRDefault="007E31C7" w:rsidP="0084644A">
            <w:pPr>
              <w:widowControl w:val="0"/>
              <w:autoSpaceDE w:val="0"/>
              <w:autoSpaceDN w:val="0"/>
              <w:adjustRightInd w:val="0"/>
              <w:spacing w:after="0"/>
              <w:ind w:left="720" w:right="720"/>
              <w:jc w:val="center"/>
              <w:rPr>
                <w:rFonts w:ascii="Arial" w:eastAsia="Times New Roman" w:hAnsi="Arial" w:cs="Arial"/>
                <w:sz w:val="20"/>
                <w:szCs w:val="20"/>
                <w:lang w:val="en-GB"/>
              </w:rPr>
            </w:pPr>
          </w:p>
        </w:tc>
        <w:tc>
          <w:tcPr>
            <w:tcW w:w="2312" w:type="dxa"/>
            <w:vAlign w:val="center"/>
          </w:tcPr>
          <w:p w:rsidR="007E31C7" w:rsidRPr="00D006CF" w:rsidRDefault="007E31C7" w:rsidP="0084644A">
            <w:pPr>
              <w:spacing w:before="240" w:after="0"/>
              <w:jc w:val="center"/>
              <w:rPr>
                <w:rFonts w:ascii="Arial" w:eastAsia="Times New Roman" w:hAnsi="Arial" w:cs="Arial"/>
                <w:sz w:val="20"/>
                <w:szCs w:val="20"/>
                <w:lang w:val="en-GB"/>
              </w:rPr>
            </w:pPr>
            <w:r w:rsidRPr="00D006CF">
              <w:rPr>
                <w:rFonts w:ascii="Arial" w:eastAsia="Times New Roman" w:hAnsi="Arial" w:cs="Arial"/>
                <w:sz w:val="20"/>
                <w:szCs w:val="20"/>
                <w:lang w:val="en-GB"/>
              </w:rPr>
              <w:t>Jammu</w:t>
            </w:r>
          </w:p>
        </w:tc>
      </w:tr>
      <w:tr w:rsidR="007E31C7" w:rsidRPr="00333B51" w:rsidTr="0084644A">
        <w:trPr>
          <w:trHeight w:val="382"/>
          <w:jc w:val="center"/>
        </w:trPr>
        <w:tc>
          <w:tcPr>
            <w:tcW w:w="0" w:type="auto"/>
            <w:vAlign w:val="center"/>
          </w:tcPr>
          <w:p w:rsidR="007E31C7" w:rsidRPr="00333B51" w:rsidRDefault="007E31C7" w:rsidP="00185861">
            <w:pPr>
              <w:widowControl w:val="0"/>
              <w:autoSpaceDE w:val="0"/>
              <w:autoSpaceDN w:val="0"/>
              <w:adjustRightInd w:val="0"/>
              <w:spacing w:after="0"/>
              <w:ind w:left="720" w:right="720"/>
              <w:jc w:val="both"/>
              <w:rPr>
                <w:rFonts w:ascii="Arial" w:eastAsia="Times New Roman" w:hAnsi="Arial" w:cs="Arial"/>
                <w:sz w:val="20"/>
                <w:szCs w:val="20"/>
                <w:lang w:val="en-GB"/>
              </w:rPr>
            </w:pPr>
            <w:r w:rsidRPr="00333B51">
              <w:rPr>
                <w:rFonts w:ascii="Arial" w:eastAsia="Times New Roman" w:hAnsi="Arial" w:cs="Arial"/>
                <w:sz w:val="20"/>
                <w:szCs w:val="20"/>
                <w:lang w:val="en-GB"/>
              </w:rPr>
              <w:t>10</w:t>
            </w:r>
          </w:p>
        </w:tc>
        <w:tc>
          <w:tcPr>
            <w:tcW w:w="0" w:type="auto"/>
            <w:vAlign w:val="center"/>
          </w:tcPr>
          <w:p w:rsidR="007E31C7" w:rsidRPr="00D006CF" w:rsidRDefault="006C1929" w:rsidP="0084644A">
            <w:pPr>
              <w:spacing w:before="240" w:after="0"/>
              <w:jc w:val="center"/>
              <w:rPr>
                <w:rFonts w:ascii="Arial" w:eastAsia="Times New Roman" w:hAnsi="Arial" w:cs="Arial"/>
                <w:sz w:val="20"/>
                <w:szCs w:val="20"/>
                <w:lang w:val="en-GB"/>
              </w:rPr>
            </w:pPr>
            <w:hyperlink r:id="rId41" w:tooltip="Bandipora" w:history="1">
              <w:proofErr w:type="spellStart"/>
              <w:r w:rsidR="007E31C7" w:rsidRPr="009D0ED3">
                <w:rPr>
                  <w:rFonts w:ascii="Arial" w:eastAsia="Times New Roman" w:hAnsi="Arial" w:cs="Arial"/>
                  <w:sz w:val="20"/>
                  <w:szCs w:val="20"/>
                  <w:lang w:val="en-GB"/>
                </w:rPr>
                <w:t>Bandipora</w:t>
              </w:r>
              <w:proofErr w:type="spellEnd"/>
            </w:hyperlink>
          </w:p>
        </w:tc>
        <w:tc>
          <w:tcPr>
            <w:tcW w:w="2850" w:type="dxa"/>
            <w:vAlign w:val="center"/>
          </w:tcPr>
          <w:p w:rsidR="007E31C7" w:rsidRPr="00333B51" w:rsidRDefault="007E31C7" w:rsidP="0084644A">
            <w:pPr>
              <w:widowControl w:val="0"/>
              <w:autoSpaceDE w:val="0"/>
              <w:autoSpaceDN w:val="0"/>
              <w:adjustRightInd w:val="0"/>
              <w:spacing w:after="0"/>
              <w:ind w:left="720" w:right="720"/>
              <w:jc w:val="center"/>
              <w:rPr>
                <w:rFonts w:ascii="Arial" w:eastAsia="Times New Roman" w:hAnsi="Arial" w:cs="Arial"/>
                <w:sz w:val="20"/>
                <w:szCs w:val="20"/>
                <w:lang w:val="en-GB"/>
              </w:rPr>
            </w:pPr>
          </w:p>
        </w:tc>
        <w:tc>
          <w:tcPr>
            <w:tcW w:w="2312" w:type="dxa"/>
            <w:vAlign w:val="center"/>
          </w:tcPr>
          <w:p w:rsidR="007E31C7" w:rsidRPr="00D006CF" w:rsidRDefault="007E31C7" w:rsidP="0084644A">
            <w:pPr>
              <w:spacing w:before="240" w:after="0"/>
              <w:jc w:val="center"/>
              <w:rPr>
                <w:rFonts w:ascii="Arial" w:eastAsia="Times New Roman" w:hAnsi="Arial" w:cs="Arial"/>
                <w:sz w:val="20"/>
                <w:szCs w:val="20"/>
                <w:lang w:val="en-GB"/>
              </w:rPr>
            </w:pPr>
            <w:r w:rsidRPr="00D006CF">
              <w:rPr>
                <w:rFonts w:ascii="Arial" w:eastAsia="Times New Roman" w:hAnsi="Arial" w:cs="Arial"/>
                <w:sz w:val="20"/>
                <w:szCs w:val="20"/>
                <w:lang w:val="en-GB"/>
              </w:rPr>
              <w:t>Kashmir</w:t>
            </w:r>
          </w:p>
        </w:tc>
      </w:tr>
      <w:bookmarkEnd w:id="28"/>
    </w:tbl>
    <w:p w:rsidR="00185861" w:rsidRDefault="00185861" w:rsidP="00185861">
      <w:pPr>
        <w:tabs>
          <w:tab w:val="left" w:pos="1710"/>
        </w:tabs>
        <w:ind w:right="720"/>
        <w:jc w:val="both"/>
      </w:pPr>
    </w:p>
    <w:p w:rsidR="000369FE" w:rsidRPr="00CB5F71" w:rsidRDefault="000369FE" w:rsidP="00185861">
      <w:pPr>
        <w:pStyle w:val="Report2"/>
        <w:numPr>
          <w:ilvl w:val="3"/>
          <w:numId w:val="3"/>
        </w:numPr>
        <w:contextualSpacing/>
        <w:outlineLvl w:val="9"/>
        <w:rPr>
          <w:rFonts w:cs="Arial"/>
          <w:sz w:val="20"/>
        </w:rPr>
      </w:pPr>
      <w:bookmarkStart w:id="29" w:name="_Toc466651800"/>
      <w:bookmarkStart w:id="30" w:name="_Toc466651933"/>
      <w:r w:rsidRPr="00CB5F71">
        <w:rPr>
          <w:rFonts w:cs="Arial"/>
          <w:sz w:val="20"/>
        </w:rPr>
        <w:t>Demographic Fe</w:t>
      </w:r>
      <w:proofErr w:type="spellStart"/>
      <w:r w:rsidRPr="00C93AB3">
        <w:rPr>
          <w:rFonts w:eastAsiaTheme="minorEastAsia" w:cs="Arial"/>
          <w:sz w:val="20"/>
          <w:lang w:val="en-US" w:eastAsia="en-US" w:bidi="ar-SA"/>
        </w:rPr>
        <w:t>atures</w:t>
      </w:r>
      <w:bookmarkEnd w:id="29"/>
      <w:bookmarkEnd w:id="30"/>
      <w:proofErr w:type="spellEnd"/>
    </w:p>
    <w:p w:rsidR="000369FE" w:rsidRDefault="000369FE" w:rsidP="00185861">
      <w:pPr>
        <w:contextualSpacing/>
        <w:jc w:val="both"/>
        <w:rPr>
          <w:rFonts w:ascii="Arial" w:hAnsi="Arial" w:cs="Arial"/>
          <w:b/>
          <w:sz w:val="20"/>
          <w:szCs w:val="20"/>
        </w:rPr>
      </w:pPr>
    </w:p>
    <w:p w:rsidR="000369FE" w:rsidRDefault="000369FE" w:rsidP="00185861">
      <w:pPr>
        <w:ind w:firstLine="720"/>
        <w:contextualSpacing/>
        <w:jc w:val="both"/>
        <w:rPr>
          <w:rFonts w:ascii="Arial" w:hAnsi="Arial" w:cs="Arial"/>
          <w:b/>
          <w:sz w:val="20"/>
          <w:szCs w:val="20"/>
        </w:rPr>
      </w:pPr>
      <w:r>
        <w:rPr>
          <w:rFonts w:ascii="Arial" w:hAnsi="Arial" w:cs="Arial"/>
          <w:b/>
          <w:sz w:val="20"/>
          <w:szCs w:val="20"/>
        </w:rPr>
        <w:t>Religion in</w:t>
      </w:r>
      <w:r w:rsidR="00C93AB3" w:rsidRPr="00C93AB3">
        <w:rPr>
          <w:rFonts w:ascii="Arial" w:hAnsi="Arial" w:cs="Arial"/>
          <w:b/>
          <w:sz w:val="20"/>
          <w:szCs w:val="20"/>
        </w:rPr>
        <w:t xml:space="preserve"> Jammu </w:t>
      </w:r>
      <w:r w:rsidR="00C93AB3" w:rsidRPr="00C43C8B">
        <w:rPr>
          <w:rFonts w:ascii="Arial" w:hAnsi="Arial" w:cs="Arial"/>
          <w:b/>
          <w:sz w:val="20"/>
          <w:szCs w:val="20"/>
        </w:rPr>
        <w:t>and Kashmir</w:t>
      </w:r>
    </w:p>
    <w:p w:rsidR="00E26963" w:rsidRDefault="00E26963" w:rsidP="00185861">
      <w:pPr>
        <w:ind w:firstLine="720"/>
        <w:contextualSpacing/>
        <w:jc w:val="both"/>
        <w:rPr>
          <w:rFonts w:ascii="Arial" w:hAnsi="Arial" w:cs="Arial"/>
          <w:b/>
          <w:sz w:val="20"/>
          <w:szCs w:val="20"/>
        </w:rPr>
      </w:pPr>
    </w:p>
    <w:p w:rsidR="00B46EA3" w:rsidRDefault="00E26963" w:rsidP="00714FFA">
      <w:pPr>
        <w:ind w:firstLine="720"/>
        <w:contextualSpacing/>
        <w:jc w:val="center"/>
        <w:rPr>
          <w:rFonts w:ascii="Arial" w:hAnsi="Arial" w:cs="Arial"/>
          <w:b/>
          <w:sz w:val="20"/>
          <w:szCs w:val="20"/>
        </w:rPr>
      </w:pPr>
      <w:r>
        <w:rPr>
          <w:rFonts w:ascii="Arial" w:hAnsi="Arial" w:cs="Arial"/>
          <w:b/>
          <w:sz w:val="20"/>
          <w:szCs w:val="20"/>
        </w:rPr>
        <w:t>Fig 2.0: Religion Chart of Jammu and Kashmir</w:t>
      </w:r>
    </w:p>
    <w:p w:rsidR="00B46EA3" w:rsidRDefault="00B46EA3" w:rsidP="00185861">
      <w:pPr>
        <w:ind w:firstLine="720"/>
        <w:contextualSpacing/>
        <w:jc w:val="both"/>
        <w:rPr>
          <w:rFonts w:ascii="Arial" w:hAnsi="Arial" w:cs="Arial"/>
          <w:b/>
          <w:sz w:val="20"/>
          <w:szCs w:val="20"/>
        </w:rPr>
      </w:pPr>
    </w:p>
    <w:p w:rsidR="00B46EA3" w:rsidRDefault="00B46EA3" w:rsidP="00185861">
      <w:pPr>
        <w:ind w:firstLine="720"/>
        <w:contextualSpacing/>
        <w:jc w:val="both"/>
        <w:rPr>
          <w:rFonts w:ascii="Arial" w:hAnsi="Arial" w:cs="Arial"/>
          <w:b/>
          <w:sz w:val="20"/>
          <w:szCs w:val="20"/>
        </w:rPr>
      </w:pPr>
      <w:r>
        <w:rPr>
          <w:rFonts w:ascii="Arial" w:hAnsi="Arial" w:cs="Arial"/>
          <w:b/>
          <w:sz w:val="20"/>
          <w:szCs w:val="20"/>
        </w:rPr>
        <w:t xml:space="preserve">                                 </w:t>
      </w:r>
      <w:r w:rsidR="00E26963">
        <w:rPr>
          <w:rFonts w:ascii="Arial" w:hAnsi="Arial" w:cs="Arial"/>
          <w:b/>
          <w:sz w:val="20"/>
          <w:szCs w:val="20"/>
        </w:rPr>
        <w:t xml:space="preserve">     </w:t>
      </w:r>
      <w:r>
        <w:rPr>
          <w:rFonts w:ascii="Arial" w:hAnsi="Arial" w:cs="Arial"/>
          <w:b/>
          <w:sz w:val="20"/>
          <w:szCs w:val="20"/>
        </w:rPr>
        <w:t xml:space="preserve">   </w:t>
      </w:r>
      <w:r>
        <w:rPr>
          <w:noProof/>
        </w:rPr>
        <w:drawing>
          <wp:inline distT="0" distB="0" distL="0" distR="0" wp14:anchorId="10918AEB" wp14:editId="3A8B164A">
            <wp:extent cx="2409825" cy="2412460"/>
            <wp:effectExtent l="19050" t="19050" r="0" b="698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2"/>
                    <a:srcRect l="81791" t="23946" r="3043" b="17332"/>
                    <a:stretch/>
                  </pic:blipFill>
                  <pic:spPr bwMode="auto">
                    <a:xfrm>
                      <a:off x="0" y="0"/>
                      <a:ext cx="2414319" cy="2416959"/>
                    </a:xfrm>
                    <a:prstGeom prst="rect">
                      <a:avLst/>
                    </a:prstGeom>
                    <a:ln w="9525" cap="flat" cmpd="thickThin" algn="ctr">
                      <a:solidFill>
                        <a:srgbClr val="FF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724C0F" w:rsidRDefault="00724C0F" w:rsidP="009C3659">
      <w:pPr>
        <w:widowControl w:val="0"/>
        <w:autoSpaceDE w:val="0"/>
        <w:autoSpaceDN w:val="0"/>
        <w:adjustRightInd w:val="0"/>
        <w:spacing w:after="0"/>
        <w:ind w:left="720"/>
        <w:jc w:val="both"/>
        <w:rPr>
          <w:rFonts w:ascii="Arial" w:eastAsia="Times New Roman" w:hAnsi="Arial" w:cs="Arial"/>
          <w:sz w:val="20"/>
          <w:szCs w:val="20"/>
          <w:lang w:val="en-GB"/>
        </w:rPr>
      </w:pPr>
      <w:bookmarkStart w:id="31" w:name="_Hlk491687189"/>
    </w:p>
    <w:p w:rsidR="000369FE" w:rsidRPr="000369FE" w:rsidRDefault="000369FE" w:rsidP="009C3659">
      <w:pPr>
        <w:widowControl w:val="0"/>
        <w:autoSpaceDE w:val="0"/>
        <w:autoSpaceDN w:val="0"/>
        <w:adjustRightInd w:val="0"/>
        <w:spacing w:after="0"/>
        <w:ind w:left="720"/>
        <w:jc w:val="both"/>
        <w:rPr>
          <w:rFonts w:ascii="Arial" w:eastAsia="Times New Roman" w:hAnsi="Arial" w:cs="Arial"/>
          <w:sz w:val="20"/>
          <w:szCs w:val="20"/>
          <w:lang w:val="en-GB"/>
        </w:rPr>
      </w:pPr>
      <w:r>
        <w:rPr>
          <w:rFonts w:ascii="Arial" w:eastAsia="Times New Roman" w:hAnsi="Arial" w:cs="Arial"/>
          <w:sz w:val="20"/>
          <w:szCs w:val="20"/>
          <w:lang w:val="en-GB"/>
        </w:rPr>
        <w:lastRenderedPageBreak/>
        <w:t>According to the 20</w:t>
      </w:r>
      <w:r w:rsidRPr="000369FE">
        <w:rPr>
          <w:rFonts w:ascii="Arial" w:eastAsia="Times New Roman" w:hAnsi="Arial" w:cs="Arial"/>
          <w:sz w:val="20"/>
          <w:szCs w:val="20"/>
          <w:lang w:val="en-GB"/>
        </w:rPr>
        <w:t xml:space="preserve">11 census of India, the total population of </w:t>
      </w:r>
      <w:r w:rsidR="00A64115" w:rsidRPr="00A64115">
        <w:rPr>
          <w:rFonts w:ascii="Arial" w:eastAsia="Times New Roman" w:hAnsi="Arial" w:cs="Arial"/>
          <w:sz w:val="20"/>
          <w:szCs w:val="20"/>
          <w:lang w:val="en-GB"/>
        </w:rPr>
        <w:t>Jammu and Kashmir</w:t>
      </w:r>
      <w:r w:rsidRPr="000369FE">
        <w:rPr>
          <w:rFonts w:ascii="Arial" w:eastAsia="Times New Roman" w:hAnsi="Arial" w:cs="Arial"/>
          <w:sz w:val="20"/>
          <w:szCs w:val="20"/>
          <w:lang w:val="en-GB"/>
        </w:rPr>
        <w:t xml:space="preserve"> is </w:t>
      </w:r>
      <w:r w:rsidR="00942DA3">
        <w:rPr>
          <w:rFonts w:ascii="Arial" w:eastAsia="Times New Roman" w:hAnsi="Arial" w:cs="Arial"/>
          <w:sz w:val="20"/>
          <w:szCs w:val="20"/>
          <w:lang w:val="en-GB"/>
        </w:rPr>
        <w:t>12,541,302</w:t>
      </w:r>
      <w:r w:rsidRPr="000369FE">
        <w:rPr>
          <w:rFonts w:ascii="Arial" w:eastAsia="Times New Roman" w:hAnsi="Arial" w:cs="Arial"/>
          <w:sz w:val="20"/>
          <w:szCs w:val="20"/>
          <w:lang w:val="en-GB"/>
        </w:rPr>
        <w:t xml:space="preserve">. The official language of the state is </w:t>
      </w:r>
      <w:r w:rsidR="00942DA3">
        <w:rPr>
          <w:rFonts w:ascii="Arial" w:eastAsia="Times New Roman" w:hAnsi="Arial" w:cs="Arial"/>
          <w:sz w:val="20"/>
          <w:szCs w:val="20"/>
          <w:lang w:val="en-GB"/>
        </w:rPr>
        <w:t>Urdu</w:t>
      </w:r>
      <w:r w:rsidRPr="000369FE">
        <w:rPr>
          <w:rFonts w:ascii="Arial" w:eastAsia="Times New Roman" w:hAnsi="Arial" w:cs="Arial"/>
          <w:sz w:val="20"/>
          <w:szCs w:val="20"/>
          <w:lang w:val="en-GB"/>
        </w:rPr>
        <w:t xml:space="preserve"> </w:t>
      </w:r>
      <w:r w:rsidR="00942DA3">
        <w:rPr>
          <w:rFonts w:ascii="Arial" w:eastAsia="Times New Roman" w:hAnsi="Arial" w:cs="Arial"/>
          <w:sz w:val="20"/>
          <w:szCs w:val="20"/>
          <w:lang w:val="en-GB"/>
        </w:rPr>
        <w:t>.</w:t>
      </w:r>
      <w:r w:rsidRPr="000369FE">
        <w:rPr>
          <w:rFonts w:ascii="Arial" w:eastAsia="Times New Roman" w:hAnsi="Arial" w:cs="Arial"/>
          <w:sz w:val="20"/>
          <w:szCs w:val="20"/>
          <w:lang w:val="en-GB"/>
        </w:rPr>
        <w:t>Among other languages</w:t>
      </w:r>
      <w:r w:rsidR="00942DA3" w:rsidRPr="00942DA3">
        <w:rPr>
          <w:rFonts w:ascii="Arial" w:eastAsia="Times New Roman" w:hAnsi="Arial" w:cs="Arial"/>
          <w:sz w:val="20"/>
          <w:szCs w:val="20"/>
          <w:lang w:val="en-GB"/>
        </w:rPr>
        <w:t xml:space="preserve">  </w:t>
      </w:r>
      <w:hyperlink r:id="rId43" w:tooltip="Kashmiri language" w:history="1">
        <w:r w:rsidR="00942DA3" w:rsidRPr="00942DA3">
          <w:rPr>
            <w:rFonts w:ascii="Arial" w:eastAsia="Times New Roman" w:hAnsi="Arial" w:cs="Arial"/>
            <w:sz w:val="20"/>
            <w:szCs w:val="20"/>
            <w:lang w:val="en-GB"/>
          </w:rPr>
          <w:t>Kashmiri</w:t>
        </w:r>
      </w:hyperlink>
      <w:r w:rsidR="00942DA3" w:rsidRPr="00942DA3">
        <w:rPr>
          <w:rFonts w:ascii="Arial" w:eastAsia="Times New Roman" w:hAnsi="Arial" w:cs="Arial"/>
          <w:sz w:val="20"/>
          <w:szCs w:val="20"/>
          <w:lang w:val="en-GB"/>
        </w:rPr>
        <w:t>, </w:t>
      </w:r>
      <w:hyperlink r:id="rId44" w:tooltip="Dogri" w:history="1">
        <w:r w:rsidR="00942DA3" w:rsidRPr="00942DA3">
          <w:rPr>
            <w:rFonts w:ascii="Arial" w:eastAsia="Times New Roman" w:hAnsi="Arial" w:cs="Arial"/>
            <w:sz w:val="20"/>
            <w:szCs w:val="20"/>
            <w:lang w:val="en-GB"/>
          </w:rPr>
          <w:t>Dogri</w:t>
        </w:r>
      </w:hyperlink>
      <w:r w:rsidR="00942DA3" w:rsidRPr="00942DA3">
        <w:rPr>
          <w:rFonts w:ascii="Arial" w:eastAsia="Times New Roman" w:hAnsi="Arial" w:cs="Arial"/>
          <w:sz w:val="20"/>
          <w:szCs w:val="20"/>
          <w:lang w:val="en-GB"/>
        </w:rPr>
        <w:t>, </w:t>
      </w:r>
      <w:hyperlink r:id="rId45" w:tooltip="Hindi" w:history="1">
        <w:r w:rsidR="00942DA3" w:rsidRPr="00942DA3">
          <w:rPr>
            <w:rFonts w:ascii="Arial" w:eastAsia="Times New Roman" w:hAnsi="Arial" w:cs="Arial"/>
            <w:sz w:val="20"/>
            <w:szCs w:val="20"/>
            <w:lang w:val="en-GB"/>
          </w:rPr>
          <w:t>Hindi</w:t>
        </w:r>
      </w:hyperlink>
      <w:r w:rsidR="00942DA3" w:rsidRPr="00942DA3">
        <w:rPr>
          <w:rFonts w:ascii="Arial" w:eastAsia="Times New Roman" w:hAnsi="Arial" w:cs="Arial"/>
          <w:sz w:val="20"/>
          <w:szCs w:val="20"/>
          <w:lang w:val="en-GB"/>
        </w:rPr>
        <w:t>, </w:t>
      </w:r>
      <w:hyperlink r:id="rId46" w:tooltip="Punjabi language" w:history="1">
        <w:r w:rsidR="00942DA3" w:rsidRPr="00942DA3">
          <w:rPr>
            <w:rFonts w:ascii="Arial" w:eastAsia="Times New Roman" w:hAnsi="Arial" w:cs="Arial"/>
            <w:sz w:val="20"/>
            <w:szCs w:val="20"/>
            <w:lang w:val="en-GB"/>
          </w:rPr>
          <w:t>Punjabi</w:t>
        </w:r>
      </w:hyperlink>
      <w:r w:rsidR="00942DA3" w:rsidRPr="00942DA3">
        <w:rPr>
          <w:rFonts w:ascii="Arial" w:eastAsia="Times New Roman" w:hAnsi="Arial" w:cs="Arial"/>
          <w:sz w:val="20"/>
          <w:szCs w:val="20"/>
          <w:lang w:val="en-GB"/>
        </w:rPr>
        <w:t>, </w:t>
      </w:r>
      <w:hyperlink r:id="rId47" w:tooltip="Pahari languages" w:history="1">
        <w:r w:rsidR="00942DA3" w:rsidRPr="00942DA3">
          <w:rPr>
            <w:rFonts w:ascii="Arial" w:eastAsia="Times New Roman" w:hAnsi="Arial" w:cs="Arial"/>
            <w:sz w:val="20"/>
            <w:szCs w:val="20"/>
            <w:lang w:val="en-GB"/>
          </w:rPr>
          <w:t>Pahari</w:t>
        </w:r>
      </w:hyperlink>
      <w:r w:rsidR="00942DA3" w:rsidRPr="00942DA3">
        <w:rPr>
          <w:rFonts w:ascii="Arial" w:eastAsia="Times New Roman" w:hAnsi="Arial" w:cs="Arial"/>
          <w:sz w:val="20"/>
          <w:szCs w:val="20"/>
          <w:lang w:val="en-GB"/>
        </w:rPr>
        <w:t>, </w:t>
      </w:r>
      <w:hyperlink r:id="rId48" w:tooltip="Balti language" w:history="1">
        <w:r w:rsidR="00942DA3" w:rsidRPr="00942DA3">
          <w:rPr>
            <w:rFonts w:ascii="Arial" w:eastAsia="Times New Roman" w:hAnsi="Arial" w:cs="Arial"/>
            <w:sz w:val="20"/>
            <w:szCs w:val="20"/>
            <w:lang w:val="en-GB"/>
          </w:rPr>
          <w:t>Balti</w:t>
        </w:r>
      </w:hyperlink>
      <w:r w:rsidR="00942DA3" w:rsidRPr="00942DA3">
        <w:rPr>
          <w:rFonts w:ascii="Arial" w:eastAsia="Times New Roman" w:hAnsi="Arial" w:cs="Arial"/>
          <w:sz w:val="20"/>
          <w:szCs w:val="20"/>
          <w:lang w:val="en-GB"/>
        </w:rPr>
        <w:t>, </w:t>
      </w:r>
      <w:hyperlink r:id="rId49" w:tooltip="Ladakhi language" w:history="1">
        <w:r w:rsidR="00942DA3" w:rsidRPr="00942DA3">
          <w:rPr>
            <w:rFonts w:ascii="Arial" w:eastAsia="Times New Roman" w:hAnsi="Arial" w:cs="Arial"/>
            <w:sz w:val="20"/>
            <w:szCs w:val="20"/>
            <w:lang w:val="en-GB"/>
          </w:rPr>
          <w:t>Ladakhi</w:t>
        </w:r>
      </w:hyperlink>
      <w:r w:rsidR="00942DA3" w:rsidRPr="00942DA3">
        <w:rPr>
          <w:rFonts w:ascii="Arial" w:eastAsia="Times New Roman" w:hAnsi="Arial" w:cs="Arial"/>
          <w:sz w:val="20"/>
          <w:szCs w:val="20"/>
          <w:lang w:val="en-GB"/>
        </w:rPr>
        <w:t>, </w:t>
      </w:r>
      <w:hyperlink r:id="rId50" w:tooltip="Gojri" w:history="1">
        <w:r w:rsidR="00942DA3" w:rsidRPr="00942DA3">
          <w:rPr>
            <w:rFonts w:ascii="Arial" w:eastAsia="Times New Roman" w:hAnsi="Arial" w:cs="Arial"/>
            <w:sz w:val="20"/>
            <w:szCs w:val="20"/>
            <w:lang w:val="en-GB"/>
          </w:rPr>
          <w:t>Gojri</w:t>
        </w:r>
      </w:hyperlink>
      <w:r w:rsidR="00942DA3" w:rsidRPr="00942DA3">
        <w:rPr>
          <w:rFonts w:ascii="Arial" w:eastAsia="Times New Roman" w:hAnsi="Arial" w:cs="Arial"/>
          <w:sz w:val="20"/>
          <w:szCs w:val="20"/>
          <w:lang w:val="en-GB"/>
        </w:rPr>
        <w:t>, </w:t>
      </w:r>
      <w:hyperlink r:id="rId51" w:tooltip="Shina language" w:history="1">
        <w:r w:rsidR="00942DA3" w:rsidRPr="00942DA3">
          <w:rPr>
            <w:rFonts w:ascii="Arial" w:eastAsia="Times New Roman" w:hAnsi="Arial" w:cs="Arial"/>
            <w:sz w:val="20"/>
            <w:szCs w:val="20"/>
            <w:lang w:val="en-GB"/>
          </w:rPr>
          <w:t>Shina</w:t>
        </w:r>
      </w:hyperlink>
      <w:r w:rsidR="00942DA3" w:rsidRPr="00942DA3">
        <w:rPr>
          <w:rFonts w:ascii="Arial" w:eastAsia="Times New Roman" w:hAnsi="Arial" w:cs="Arial"/>
          <w:sz w:val="20"/>
          <w:szCs w:val="20"/>
          <w:lang w:val="en-GB"/>
        </w:rPr>
        <w:t> and   </w:t>
      </w:r>
      <w:hyperlink r:id="rId52" w:tooltip="Pashto language" w:history="1">
        <w:r w:rsidR="00942DA3" w:rsidRPr="00942DA3">
          <w:rPr>
            <w:rFonts w:ascii="Arial" w:eastAsia="Times New Roman" w:hAnsi="Arial" w:cs="Arial"/>
            <w:sz w:val="20"/>
            <w:szCs w:val="20"/>
            <w:lang w:val="en-GB"/>
          </w:rPr>
          <w:t>Pashto</w:t>
        </w:r>
      </w:hyperlink>
      <w:r w:rsidR="00942DA3" w:rsidRPr="000369FE">
        <w:rPr>
          <w:rFonts w:ascii="Arial" w:eastAsia="Times New Roman" w:hAnsi="Arial" w:cs="Arial"/>
          <w:sz w:val="20"/>
          <w:szCs w:val="20"/>
          <w:lang w:val="en-GB"/>
        </w:rPr>
        <w:t xml:space="preserve"> </w:t>
      </w:r>
      <w:r w:rsidR="00942DA3">
        <w:rPr>
          <w:rFonts w:ascii="Arial" w:eastAsia="Times New Roman" w:hAnsi="Arial" w:cs="Arial"/>
          <w:sz w:val="20"/>
          <w:szCs w:val="20"/>
          <w:lang w:val="en-GB"/>
        </w:rPr>
        <w:t xml:space="preserve">are also spoken in other parts of </w:t>
      </w:r>
      <w:r w:rsidR="00942DA3" w:rsidRPr="00A64115">
        <w:rPr>
          <w:rFonts w:ascii="Arial" w:eastAsia="Times New Roman" w:hAnsi="Arial" w:cs="Arial"/>
          <w:sz w:val="20"/>
          <w:szCs w:val="20"/>
          <w:lang w:val="en-GB"/>
        </w:rPr>
        <w:t>Jammu and Kashmir</w:t>
      </w:r>
      <w:r w:rsidR="00942DA3">
        <w:rPr>
          <w:rFonts w:ascii="Arial" w:eastAsia="Times New Roman" w:hAnsi="Arial" w:cs="Arial"/>
          <w:sz w:val="20"/>
          <w:szCs w:val="20"/>
          <w:lang w:val="en-GB"/>
        </w:rPr>
        <w:t xml:space="preserve">. </w:t>
      </w:r>
      <w:r w:rsidR="00942DA3" w:rsidRPr="00A64115">
        <w:rPr>
          <w:rFonts w:ascii="Arial" w:eastAsia="Times New Roman" w:hAnsi="Arial" w:cs="Arial"/>
          <w:sz w:val="20"/>
          <w:szCs w:val="20"/>
          <w:lang w:val="en-GB"/>
        </w:rPr>
        <w:t>Jammu and Kashmir</w:t>
      </w:r>
      <w:r w:rsidRPr="000369FE">
        <w:rPr>
          <w:rFonts w:ascii="Arial" w:eastAsia="Times New Roman" w:hAnsi="Arial" w:cs="Arial"/>
          <w:sz w:val="20"/>
          <w:szCs w:val="20"/>
          <w:lang w:val="en-GB"/>
        </w:rPr>
        <w:t xml:space="preserve"> has a rich literary heritage with roots that lie deep in the sociological and historical movements of the region. Its literature reflects the regional consciousness and the evolution of an identity distinct from others in </w:t>
      </w:r>
      <w:r w:rsidR="00942DA3">
        <w:rPr>
          <w:rFonts w:ascii="Arial" w:eastAsia="Times New Roman" w:hAnsi="Arial" w:cs="Arial"/>
          <w:sz w:val="20"/>
          <w:szCs w:val="20"/>
          <w:lang w:val="en-GB"/>
        </w:rPr>
        <w:t>Northern</w:t>
      </w:r>
      <w:r w:rsidRPr="000369FE">
        <w:rPr>
          <w:rFonts w:ascii="Arial" w:eastAsia="Times New Roman" w:hAnsi="Arial" w:cs="Arial"/>
          <w:sz w:val="20"/>
          <w:szCs w:val="20"/>
          <w:lang w:val="en-GB"/>
        </w:rPr>
        <w:t xml:space="preserve"> India. </w:t>
      </w:r>
      <w:r w:rsidR="00942DA3">
        <w:rPr>
          <w:rFonts w:ascii="Arial" w:eastAsia="Times New Roman" w:hAnsi="Arial" w:cs="Arial"/>
          <w:sz w:val="20"/>
          <w:szCs w:val="20"/>
          <w:lang w:val="en-GB"/>
        </w:rPr>
        <w:t>The literacy is about 68.74%.</w:t>
      </w:r>
    </w:p>
    <w:bookmarkEnd w:id="31"/>
    <w:p w:rsidR="0084644A" w:rsidRDefault="0084644A" w:rsidP="00714FFA">
      <w:pPr>
        <w:tabs>
          <w:tab w:val="left" w:pos="1710"/>
        </w:tabs>
        <w:ind w:left="720" w:right="720"/>
        <w:jc w:val="center"/>
        <w:rPr>
          <w:rFonts w:cs="Arial"/>
          <w:b/>
        </w:rPr>
      </w:pPr>
    </w:p>
    <w:p w:rsidR="000369FE" w:rsidRPr="000369FE" w:rsidRDefault="000369FE" w:rsidP="00714FFA">
      <w:pPr>
        <w:tabs>
          <w:tab w:val="left" w:pos="1710"/>
        </w:tabs>
        <w:ind w:left="720" w:right="720"/>
        <w:jc w:val="center"/>
        <w:rPr>
          <w:b/>
        </w:rPr>
      </w:pPr>
      <w:r w:rsidRPr="000369FE">
        <w:rPr>
          <w:rFonts w:cs="Arial"/>
          <w:b/>
        </w:rPr>
        <w:t>Table 2.1</w:t>
      </w:r>
      <w:r w:rsidR="008F2828">
        <w:rPr>
          <w:rFonts w:cs="Arial"/>
          <w:b/>
        </w:rPr>
        <w:t xml:space="preserve">: Demographic Profile of </w:t>
      </w:r>
      <w:r w:rsidR="002E00C8">
        <w:rPr>
          <w:rFonts w:cs="Arial"/>
          <w:b/>
        </w:rPr>
        <w:t>J</w:t>
      </w:r>
      <w:r w:rsidR="002E00C8" w:rsidRPr="002E00C8">
        <w:rPr>
          <w:rFonts w:cs="Arial"/>
          <w:b/>
        </w:rPr>
        <w:t>ammu and Kashmir</w:t>
      </w:r>
    </w:p>
    <w:tbl>
      <w:tblPr>
        <w:tblStyle w:val="TableGrid"/>
        <w:tblW w:w="10938" w:type="dxa"/>
        <w:tblInd w:w="-855" w:type="dxa"/>
        <w:tblLook w:val="04A0" w:firstRow="1" w:lastRow="0" w:firstColumn="1" w:lastColumn="0" w:noHBand="0" w:noVBand="1"/>
      </w:tblPr>
      <w:tblGrid>
        <w:gridCol w:w="1665"/>
        <w:gridCol w:w="1367"/>
        <w:gridCol w:w="1937"/>
        <w:gridCol w:w="1622"/>
        <w:gridCol w:w="1483"/>
        <w:gridCol w:w="1318"/>
        <w:gridCol w:w="1750"/>
      </w:tblGrid>
      <w:tr w:rsidR="002E00C8" w:rsidTr="00714FFA">
        <w:trPr>
          <w:trHeight w:val="687"/>
        </w:trPr>
        <w:tc>
          <w:tcPr>
            <w:tcW w:w="1634" w:type="dxa"/>
          </w:tcPr>
          <w:p w:rsidR="002E00C8" w:rsidRPr="002E00C8" w:rsidRDefault="002E00C8" w:rsidP="00185861">
            <w:pPr>
              <w:tabs>
                <w:tab w:val="left" w:pos="1710"/>
              </w:tabs>
              <w:spacing w:line="276" w:lineRule="auto"/>
              <w:ind w:right="720"/>
              <w:jc w:val="both"/>
              <w:rPr>
                <w:b/>
              </w:rPr>
            </w:pPr>
            <w:bookmarkStart w:id="32" w:name="_Hlk491687229"/>
            <w:r w:rsidRPr="002E00C8">
              <w:rPr>
                <w:b/>
              </w:rPr>
              <w:t>Division</w:t>
            </w:r>
          </w:p>
        </w:tc>
        <w:tc>
          <w:tcPr>
            <w:tcW w:w="1344" w:type="dxa"/>
          </w:tcPr>
          <w:p w:rsidR="002E00C8" w:rsidRPr="002E00C8" w:rsidRDefault="002E00C8" w:rsidP="00185861">
            <w:pPr>
              <w:tabs>
                <w:tab w:val="left" w:pos="1710"/>
              </w:tabs>
              <w:spacing w:line="276" w:lineRule="auto"/>
              <w:ind w:right="720"/>
              <w:jc w:val="both"/>
              <w:rPr>
                <w:b/>
              </w:rPr>
            </w:pPr>
            <w:r w:rsidRPr="002E00C8">
              <w:rPr>
                <w:b/>
              </w:rPr>
              <w:t>% Area</w:t>
            </w:r>
          </w:p>
        </w:tc>
        <w:tc>
          <w:tcPr>
            <w:tcW w:w="1898" w:type="dxa"/>
          </w:tcPr>
          <w:p w:rsidR="002E00C8" w:rsidRPr="002E00C8" w:rsidRDefault="002E00C8" w:rsidP="00185861">
            <w:pPr>
              <w:tabs>
                <w:tab w:val="left" w:pos="1710"/>
              </w:tabs>
              <w:spacing w:line="276" w:lineRule="auto"/>
              <w:ind w:right="720"/>
              <w:jc w:val="both"/>
              <w:rPr>
                <w:b/>
              </w:rPr>
            </w:pPr>
            <w:r>
              <w:rPr>
                <w:b/>
              </w:rPr>
              <w:t>% Population</w:t>
            </w:r>
          </w:p>
        </w:tc>
        <w:tc>
          <w:tcPr>
            <w:tcW w:w="1592" w:type="dxa"/>
          </w:tcPr>
          <w:p w:rsidR="002E00C8" w:rsidRPr="002E00C8" w:rsidRDefault="002E00C8" w:rsidP="00185861">
            <w:pPr>
              <w:tabs>
                <w:tab w:val="left" w:pos="1710"/>
              </w:tabs>
              <w:spacing w:line="276" w:lineRule="auto"/>
              <w:ind w:right="720"/>
              <w:jc w:val="both"/>
              <w:rPr>
                <w:b/>
              </w:rPr>
            </w:pPr>
            <w:r>
              <w:rPr>
                <w:b/>
              </w:rPr>
              <w:t>% Muslim</w:t>
            </w:r>
          </w:p>
        </w:tc>
        <w:tc>
          <w:tcPr>
            <w:tcW w:w="1456" w:type="dxa"/>
          </w:tcPr>
          <w:p w:rsidR="002E00C8" w:rsidRPr="002E00C8" w:rsidRDefault="002E00C8" w:rsidP="00185861">
            <w:pPr>
              <w:tabs>
                <w:tab w:val="left" w:pos="1710"/>
              </w:tabs>
              <w:spacing w:line="276" w:lineRule="auto"/>
              <w:ind w:right="720"/>
              <w:jc w:val="both"/>
              <w:rPr>
                <w:b/>
              </w:rPr>
            </w:pPr>
            <w:r>
              <w:rPr>
                <w:b/>
              </w:rPr>
              <w:t>% Hindu</w:t>
            </w:r>
          </w:p>
        </w:tc>
        <w:tc>
          <w:tcPr>
            <w:tcW w:w="1297" w:type="dxa"/>
          </w:tcPr>
          <w:p w:rsidR="002E00C8" w:rsidRPr="002E00C8" w:rsidRDefault="002E00C8" w:rsidP="00185861">
            <w:pPr>
              <w:tabs>
                <w:tab w:val="left" w:pos="1710"/>
              </w:tabs>
              <w:spacing w:line="276" w:lineRule="auto"/>
              <w:ind w:right="720"/>
              <w:jc w:val="both"/>
              <w:rPr>
                <w:b/>
              </w:rPr>
            </w:pPr>
            <w:r>
              <w:rPr>
                <w:b/>
              </w:rPr>
              <w:t>% Sikh</w:t>
            </w:r>
          </w:p>
        </w:tc>
        <w:tc>
          <w:tcPr>
            <w:tcW w:w="1717" w:type="dxa"/>
          </w:tcPr>
          <w:p w:rsidR="002E00C8" w:rsidRPr="002E00C8" w:rsidRDefault="00503EBE" w:rsidP="00185861">
            <w:pPr>
              <w:tabs>
                <w:tab w:val="left" w:pos="1710"/>
              </w:tabs>
              <w:spacing w:line="276" w:lineRule="auto"/>
              <w:ind w:right="720"/>
              <w:jc w:val="both"/>
              <w:rPr>
                <w:b/>
              </w:rPr>
            </w:pPr>
            <w:r>
              <w:rPr>
                <w:b/>
              </w:rPr>
              <w:t>% Buddhist &amp; others</w:t>
            </w:r>
          </w:p>
        </w:tc>
      </w:tr>
      <w:tr w:rsidR="002E00C8" w:rsidTr="00714FFA">
        <w:trPr>
          <w:trHeight w:val="661"/>
        </w:trPr>
        <w:tc>
          <w:tcPr>
            <w:tcW w:w="1634" w:type="dxa"/>
            <w:vAlign w:val="center"/>
          </w:tcPr>
          <w:p w:rsidR="002E00C8" w:rsidRPr="002E00C8" w:rsidRDefault="002E00C8" w:rsidP="00185861">
            <w:pPr>
              <w:spacing w:before="150" w:after="150" w:line="276" w:lineRule="auto"/>
              <w:jc w:val="both"/>
              <w:rPr>
                <w:rFonts w:ascii="Arial" w:hAnsi="Arial" w:cs="Arial"/>
                <w:b/>
                <w:color w:val="000000"/>
                <w:sz w:val="20"/>
                <w:szCs w:val="20"/>
              </w:rPr>
            </w:pPr>
            <w:r w:rsidRPr="002E00C8">
              <w:rPr>
                <w:rFonts w:ascii="Arial" w:hAnsi="Arial" w:cs="Arial"/>
                <w:b/>
                <w:bCs/>
                <w:color w:val="000000"/>
                <w:sz w:val="20"/>
                <w:szCs w:val="20"/>
              </w:rPr>
              <w:t>Jammu and Kashmir</w:t>
            </w:r>
          </w:p>
        </w:tc>
        <w:tc>
          <w:tcPr>
            <w:tcW w:w="1344" w:type="dxa"/>
            <w:vAlign w:val="center"/>
          </w:tcPr>
          <w:p w:rsidR="002E00C8" w:rsidRPr="002E00C8" w:rsidRDefault="002E00C8" w:rsidP="00185861">
            <w:pPr>
              <w:spacing w:before="150" w:after="150" w:line="276" w:lineRule="auto"/>
              <w:jc w:val="both"/>
              <w:rPr>
                <w:rFonts w:ascii="Arial" w:hAnsi="Arial" w:cs="Arial"/>
                <w:b/>
                <w:color w:val="000000"/>
                <w:sz w:val="20"/>
                <w:szCs w:val="20"/>
              </w:rPr>
            </w:pPr>
            <w:r w:rsidRPr="002E00C8">
              <w:rPr>
                <w:rFonts w:ascii="Arial" w:hAnsi="Arial" w:cs="Arial"/>
                <w:b/>
                <w:bCs/>
                <w:color w:val="000000"/>
                <w:sz w:val="20"/>
                <w:szCs w:val="20"/>
              </w:rPr>
              <w:t>100%</w:t>
            </w:r>
          </w:p>
        </w:tc>
        <w:tc>
          <w:tcPr>
            <w:tcW w:w="1898" w:type="dxa"/>
            <w:vAlign w:val="center"/>
          </w:tcPr>
          <w:p w:rsidR="002E00C8" w:rsidRPr="002E00C8" w:rsidRDefault="002E00C8" w:rsidP="00185861">
            <w:pPr>
              <w:spacing w:before="150" w:after="150" w:line="276" w:lineRule="auto"/>
              <w:jc w:val="both"/>
              <w:rPr>
                <w:rFonts w:ascii="Arial" w:hAnsi="Arial" w:cs="Arial"/>
                <w:b/>
                <w:color w:val="000000"/>
                <w:sz w:val="20"/>
                <w:szCs w:val="20"/>
              </w:rPr>
            </w:pPr>
            <w:r w:rsidRPr="002E00C8">
              <w:rPr>
                <w:rFonts w:ascii="Arial" w:hAnsi="Arial" w:cs="Arial"/>
                <w:b/>
                <w:bCs/>
                <w:color w:val="000000"/>
                <w:sz w:val="20"/>
                <w:szCs w:val="20"/>
              </w:rPr>
              <w:t>100%</w:t>
            </w:r>
          </w:p>
        </w:tc>
        <w:tc>
          <w:tcPr>
            <w:tcW w:w="1592" w:type="dxa"/>
            <w:vAlign w:val="center"/>
          </w:tcPr>
          <w:p w:rsidR="002E00C8" w:rsidRPr="002E00C8" w:rsidRDefault="002E00C8" w:rsidP="00185861">
            <w:pPr>
              <w:spacing w:before="150" w:after="150" w:line="276" w:lineRule="auto"/>
              <w:jc w:val="both"/>
              <w:rPr>
                <w:rFonts w:ascii="Arial" w:hAnsi="Arial" w:cs="Arial"/>
                <w:b/>
                <w:color w:val="000000"/>
                <w:sz w:val="20"/>
                <w:szCs w:val="20"/>
              </w:rPr>
            </w:pPr>
            <w:r w:rsidRPr="002E00C8">
              <w:rPr>
                <w:rFonts w:ascii="Arial" w:hAnsi="Arial" w:cs="Arial"/>
                <w:b/>
                <w:bCs/>
                <w:color w:val="000000"/>
                <w:sz w:val="20"/>
                <w:szCs w:val="20"/>
              </w:rPr>
              <w:t>68.31%</w:t>
            </w:r>
          </w:p>
        </w:tc>
        <w:tc>
          <w:tcPr>
            <w:tcW w:w="1456" w:type="dxa"/>
            <w:vAlign w:val="center"/>
          </w:tcPr>
          <w:p w:rsidR="002E00C8" w:rsidRPr="002E00C8" w:rsidRDefault="002E00C8" w:rsidP="00185861">
            <w:pPr>
              <w:spacing w:before="150" w:after="150" w:line="276" w:lineRule="auto"/>
              <w:jc w:val="both"/>
              <w:rPr>
                <w:rFonts w:ascii="Arial" w:hAnsi="Arial" w:cs="Arial"/>
                <w:b/>
                <w:color w:val="000000"/>
                <w:sz w:val="20"/>
                <w:szCs w:val="20"/>
              </w:rPr>
            </w:pPr>
            <w:r w:rsidRPr="002E00C8">
              <w:rPr>
                <w:rFonts w:ascii="Arial" w:hAnsi="Arial" w:cs="Arial"/>
                <w:b/>
                <w:bCs/>
                <w:color w:val="000000"/>
                <w:sz w:val="20"/>
                <w:szCs w:val="20"/>
              </w:rPr>
              <w:t>28.43%</w:t>
            </w:r>
          </w:p>
        </w:tc>
        <w:tc>
          <w:tcPr>
            <w:tcW w:w="1297" w:type="dxa"/>
            <w:vAlign w:val="center"/>
          </w:tcPr>
          <w:p w:rsidR="002E00C8" w:rsidRPr="002E00C8" w:rsidRDefault="002E00C8" w:rsidP="00185861">
            <w:pPr>
              <w:spacing w:before="150" w:after="150" w:line="276" w:lineRule="auto"/>
              <w:jc w:val="both"/>
              <w:rPr>
                <w:rFonts w:ascii="Arial" w:hAnsi="Arial" w:cs="Arial"/>
                <w:b/>
                <w:color w:val="000000"/>
                <w:sz w:val="20"/>
                <w:szCs w:val="20"/>
              </w:rPr>
            </w:pPr>
            <w:r w:rsidRPr="002E00C8">
              <w:rPr>
                <w:rFonts w:ascii="Arial" w:hAnsi="Arial" w:cs="Arial"/>
                <w:b/>
                <w:bCs/>
                <w:color w:val="000000"/>
                <w:sz w:val="20"/>
                <w:szCs w:val="20"/>
              </w:rPr>
              <w:t>1.87%</w:t>
            </w:r>
          </w:p>
        </w:tc>
        <w:tc>
          <w:tcPr>
            <w:tcW w:w="1717" w:type="dxa"/>
            <w:vAlign w:val="center"/>
          </w:tcPr>
          <w:p w:rsidR="002E00C8" w:rsidRPr="002E00C8" w:rsidRDefault="002E00C8" w:rsidP="00185861">
            <w:pPr>
              <w:spacing w:before="150" w:after="150" w:line="276" w:lineRule="auto"/>
              <w:jc w:val="both"/>
              <w:rPr>
                <w:rFonts w:ascii="Arial" w:hAnsi="Arial" w:cs="Arial"/>
                <w:b/>
                <w:color w:val="000000"/>
                <w:sz w:val="20"/>
                <w:szCs w:val="20"/>
              </w:rPr>
            </w:pPr>
            <w:r w:rsidRPr="002E00C8">
              <w:rPr>
                <w:rFonts w:ascii="Arial" w:hAnsi="Arial" w:cs="Arial"/>
                <w:b/>
                <w:bCs/>
                <w:color w:val="000000"/>
                <w:sz w:val="20"/>
                <w:szCs w:val="20"/>
              </w:rPr>
              <w:t>0.89%</w:t>
            </w:r>
          </w:p>
        </w:tc>
      </w:tr>
      <w:tr w:rsidR="002E00C8" w:rsidTr="00714FFA">
        <w:trPr>
          <w:trHeight w:val="649"/>
        </w:trPr>
        <w:tc>
          <w:tcPr>
            <w:tcW w:w="1634" w:type="dxa"/>
            <w:vAlign w:val="center"/>
          </w:tcPr>
          <w:p w:rsidR="002E00C8" w:rsidRDefault="002E00C8" w:rsidP="00185861">
            <w:pPr>
              <w:spacing w:before="150" w:after="150" w:line="276" w:lineRule="auto"/>
              <w:jc w:val="both"/>
              <w:rPr>
                <w:rFonts w:ascii="Arial" w:hAnsi="Arial" w:cs="Arial"/>
                <w:color w:val="000000"/>
                <w:sz w:val="20"/>
                <w:szCs w:val="20"/>
              </w:rPr>
            </w:pPr>
            <w:r>
              <w:rPr>
                <w:rFonts w:ascii="Arial" w:hAnsi="Arial" w:cs="Arial"/>
                <w:color w:val="000000"/>
                <w:sz w:val="20"/>
                <w:szCs w:val="20"/>
              </w:rPr>
              <w:t>Kashmir</w:t>
            </w:r>
          </w:p>
        </w:tc>
        <w:tc>
          <w:tcPr>
            <w:tcW w:w="1344" w:type="dxa"/>
            <w:vAlign w:val="center"/>
          </w:tcPr>
          <w:p w:rsidR="002E00C8" w:rsidRDefault="002E00C8" w:rsidP="00185861">
            <w:pPr>
              <w:spacing w:before="150" w:after="150" w:line="276" w:lineRule="auto"/>
              <w:jc w:val="both"/>
              <w:rPr>
                <w:rFonts w:ascii="Arial" w:hAnsi="Arial" w:cs="Arial"/>
                <w:color w:val="000000"/>
                <w:sz w:val="20"/>
                <w:szCs w:val="20"/>
              </w:rPr>
            </w:pPr>
            <w:r>
              <w:rPr>
                <w:rFonts w:ascii="Arial" w:hAnsi="Arial" w:cs="Arial"/>
                <w:color w:val="000000"/>
                <w:sz w:val="20"/>
                <w:szCs w:val="20"/>
              </w:rPr>
              <w:t>15.73%</w:t>
            </w:r>
          </w:p>
        </w:tc>
        <w:tc>
          <w:tcPr>
            <w:tcW w:w="1898" w:type="dxa"/>
            <w:vAlign w:val="center"/>
          </w:tcPr>
          <w:p w:rsidR="002E00C8" w:rsidRDefault="002E00C8" w:rsidP="00185861">
            <w:pPr>
              <w:spacing w:before="150" w:after="150" w:line="276" w:lineRule="auto"/>
              <w:jc w:val="both"/>
              <w:rPr>
                <w:rFonts w:ascii="Arial" w:hAnsi="Arial" w:cs="Arial"/>
                <w:color w:val="000000"/>
                <w:sz w:val="20"/>
                <w:szCs w:val="20"/>
              </w:rPr>
            </w:pPr>
            <w:r>
              <w:rPr>
                <w:rFonts w:ascii="Arial" w:hAnsi="Arial" w:cs="Arial"/>
                <w:color w:val="000000"/>
                <w:sz w:val="20"/>
                <w:szCs w:val="20"/>
              </w:rPr>
              <w:t>54.93%</w:t>
            </w:r>
          </w:p>
        </w:tc>
        <w:tc>
          <w:tcPr>
            <w:tcW w:w="1592" w:type="dxa"/>
            <w:vAlign w:val="center"/>
          </w:tcPr>
          <w:p w:rsidR="002E00C8" w:rsidRDefault="002E00C8" w:rsidP="00185861">
            <w:pPr>
              <w:spacing w:before="150" w:after="150" w:line="276" w:lineRule="auto"/>
              <w:jc w:val="both"/>
              <w:rPr>
                <w:rFonts w:ascii="Arial" w:hAnsi="Arial" w:cs="Arial"/>
                <w:color w:val="000000"/>
                <w:sz w:val="20"/>
                <w:szCs w:val="20"/>
              </w:rPr>
            </w:pPr>
            <w:r>
              <w:rPr>
                <w:rFonts w:ascii="Arial" w:hAnsi="Arial" w:cs="Arial"/>
                <w:color w:val="000000"/>
                <w:sz w:val="20"/>
                <w:szCs w:val="20"/>
              </w:rPr>
              <w:t>96.40%</w:t>
            </w:r>
          </w:p>
        </w:tc>
        <w:tc>
          <w:tcPr>
            <w:tcW w:w="1456" w:type="dxa"/>
            <w:vAlign w:val="center"/>
          </w:tcPr>
          <w:p w:rsidR="002E00C8" w:rsidRDefault="002E00C8" w:rsidP="00185861">
            <w:pPr>
              <w:spacing w:before="150" w:after="150" w:line="276" w:lineRule="auto"/>
              <w:jc w:val="both"/>
              <w:rPr>
                <w:rFonts w:ascii="Arial" w:hAnsi="Arial" w:cs="Arial"/>
                <w:color w:val="000000"/>
                <w:sz w:val="20"/>
                <w:szCs w:val="20"/>
              </w:rPr>
            </w:pPr>
            <w:r>
              <w:rPr>
                <w:rFonts w:ascii="Arial" w:hAnsi="Arial" w:cs="Arial"/>
                <w:color w:val="000000"/>
                <w:sz w:val="20"/>
                <w:szCs w:val="20"/>
              </w:rPr>
              <w:t>2.45%</w:t>
            </w:r>
          </w:p>
        </w:tc>
        <w:tc>
          <w:tcPr>
            <w:tcW w:w="1297" w:type="dxa"/>
            <w:vAlign w:val="center"/>
          </w:tcPr>
          <w:p w:rsidR="002E00C8" w:rsidRDefault="002E00C8" w:rsidP="00185861">
            <w:pPr>
              <w:spacing w:before="150" w:after="150" w:line="276" w:lineRule="auto"/>
              <w:jc w:val="both"/>
              <w:rPr>
                <w:rFonts w:ascii="Arial" w:hAnsi="Arial" w:cs="Arial"/>
                <w:color w:val="000000"/>
                <w:sz w:val="20"/>
                <w:szCs w:val="20"/>
              </w:rPr>
            </w:pPr>
            <w:r>
              <w:rPr>
                <w:rFonts w:ascii="Arial" w:hAnsi="Arial" w:cs="Arial"/>
                <w:color w:val="000000"/>
                <w:sz w:val="20"/>
                <w:szCs w:val="20"/>
              </w:rPr>
              <w:t>0.98%</w:t>
            </w:r>
          </w:p>
        </w:tc>
        <w:tc>
          <w:tcPr>
            <w:tcW w:w="1717" w:type="dxa"/>
            <w:vAlign w:val="center"/>
          </w:tcPr>
          <w:p w:rsidR="002E00C8" w:rsidRDefault="002E00C8" w:rsidP="00185861">
            <w:pPr>
              <w:spacing w:before="150" w:after="150" w:line="276" w:lineRule="auto"/>
              <w:jc w:val="both"/>
              <w:rPr>
                <w:rFonts w:ascii="Arial" w:hAnsi="Arial" w:cs="Arial"/>
                <w:color w:val="000000"/>
                <w:sz w:val="20"/>
                <w:szCs w:val="20"/>
              </w:rPr>
            </w:pPr>
            <w:r>
              <w:rPr>
                <w:rFonts w:ascii="Arial" w:hAnsi="Arial" w:cs="Arial"/>
                <w:color w:val="000000"/>
                <w:sz w:val="20"/>
                <w:szCs w:val="20"/>
              </w:rPr>
              <w:t>0.17%</w:t>
            </w:r>
          </w:p>
        </w:tc>
      </w:tr>
      <w:tr w:rsidR="002E00C8" w:rsidTr="00714FFA">
        <w:trPr>
          <w:trHeight w:val="649"/>
        </w:trPr>
        <w:tc>
          <w:tcPr>
            <w:tcW w:w="1634" w:type="dxa"/>
            <w:vAlign w:val="center"/>
          </w:tcPr>
          <w:p w:rsidR="002E00C8" w:rsidRDefault="002E00C8" w:rsidP="00185861">
            <w:pPr>
              <w:spacing w:before="150" w:after="150" w:line="276" w:lineRule="auto"/>
              <w:jc w:val="both"/>
              <w:rPr>
                <w:rFonts w:ascii="Arial" w:hAnsi="Arial" w:cs="Arial"/>
                <w:color w:val="000000"/>
                <w:sz w:val="20"/>
                <w:szCs w:val="20"/>
              </w:rPr>
            </w:pPr>
            <w:r>
              <w:rPr>
                <w:rFonts w:ascii="Arial" w:hAnsi="Arial" w:cs="Arial"/>
                <w:color w:val="000000"/>
                <w:sz w:val="20"/>
                <w:szCs w:val="20"/>
              </w:rPr>
              <w:t>Jammu</w:t>
            </w:r>
          </w:p>
        </w:tc>
        <w:tc>
          <w:tcPr>
            <w:tcW w:w="1344" w:type="dxa"/>
            <w:vAlign w:val="center"/>
          </w:tcPr>
          <w:p w:rsidR="002E00C8" w:rsidRDefault="002E00C8" w:rsidP="00185861">
            <w:pPr>
              <w:spacing w:before="150" w:after="150" w:line="276" w:lineRule="auto"/>
              <w:jc w:val="both"/>
              <w:rPr>
                <w:rFonts w:ascii="Arial" w:hAnsi="Arial" w:cs="Arial"/>
                <w:color w:val="000000"/>
                <w:sz w:val="20"/>
                <w:szCs w:val="20"/>
              </w:rPr>
            </w:pPr>
            <w:r>
              <w:rPr>
                <w:rFonts w:ascii="Arial" w:hAnsi="Arial" w:cs="Arial"/>
                <w:color w:val="000000"/>
                <w:sz w:val="20"/>
                <w:szCs w:val="20"/>
              </w:rPr>
              <w:t>25.93%</w:t>
            </w:r>
          </w:p>
        </w:tc>
        <w:tc>
          <w:tcPr>
            <w:tcW w:w="1898" w:type="dxa"/>
            <w:vAlign w:val="center"/>
          </w:tcPr>
          <w:p w:rsidR="002E00C8" w:rsidRDefault="002E00C8" w:rsidP="00185861">
            <w:pPr>
              <w:spacing w:before="150" w:after="150" w:line="276" w:lineRule="auto"/>
              <w:jc w:val="both"/>
              <w:rPr>
                <w:rFonts w:ascii="Arial" w:hAnsi="Arial" w:cs="Arial"/>
                <w:color w:val="000000"/>
                <w:sz w:val="20"/>
                <w:szCs w:val="20"/>
              </w:rPr>
            </w:pPr>
            <w:r>
              <w:rPr>
                <w:rFonts w:ascii="Arial" w:hAnsi="Arial" w:cs="Arial"/>
                <w:color w:val="000000"/>
                <w:sz w:val="20"/>
                <w:szCs w:val="20"/>
              </w:rPr>
              <w:t>42.89%</w:t>
            </w:r>
          </w:p>
        </w:tc>
        <w:tc>
          <w:tcPr>
            <w:tcW w:w="1592" w:type="dxa"/>
            <w:vAlign w:val="center"/>
          </w:tcPr>
          <w:p w:rsidR="002E00C8" w:rsidRDefault="002E00C8" w:rsidP="00185861">
            <w:pPr>
              <w:spacing w:before="150" w:after="150" w:line="276" w:lineRule="auto"/>
              <w:jc w:val="both"/>
              <w:rPr>
                <w:rFonts w:ascii="Arial" w:hAnsi="Arial" w:cs="Arial"/>
                <w:color w:val="000000"/>
                <w:sz w:val="20"/>
                <w:szCs w:val="20"/>
              </w:rPr>
            </w:pPr>
            <w:r>
              <w:rPr>
                <w:rFonts w:ascii="Arial" w:hAnsi="Arial" w:cs="Arial"/>
                <w:color w:val="000000"/>
                <w:sz w:val="20"/>
                <w:szCs w:val="20"/>
              </w:rPr>
              <w:t>33.45%</w:t>
            </w:r>
          </w:p>
        </w:tc>
        <w:tc>
          <w:tcPr>
            <w:tcW w:w="1456" w:type="dxa"/>
            <w:vAlign w:val="center"/>
          </w:tcPr>
          <w:p w:rsidR="002E00C8" w:rsidRDefault="002E00C8" w:rsidP="00185861">
            <w:pPr>
              <w:spacing w:before="150" w:after="150" w:line="276" w:lineRule="auto"/>
              <w:jc w:val="both"/>
              <w:rPr>
                <w:rFonts w:ascii="Arial" w:hAnsi="Arial" w:cs="Arial"/>
                <w:color w:val="000000"/>
                <w:sz w:val="20"/>
                <w:szCs w:val="20"/>
              </w:rPr>
            </w:pPr>
            <w:r>
              <w:rPr>
                <w:rFonts w:ascii="Arial" w:hAnsi="Arial" w:cs="Arial"/>
                <w:color w:val="000000"/>
                <w:sz w:val="20"/>
                <w:szCs w:val="20"/>
              </w:rPr>
              <w:t>62.55%</w:t>
            </w:r>
          </w:p>
        </w:tc>
        <w:tc>
          <w:tcPr>
            <w:tcW w:w="1297" w:type="dxa"/>
            <w:vAlign w:val="center"/>
          </w:tcPr>
          <w:p w:rsidR="002E00C8" w:rsidRDefault="002E00C8" w:rsidP="00185861">
            <w:pPr>
              <w:spacing w:before="150" w:after="150" w:line="276" w:lineRule="auto"/>
              <w:jc w:val="both"/>
              <w:rPr>
                <w:rFonts w:ascii="Arial" w:hAnsi="Arial" w:cs="Arial"/>
                <w:color w:val="000000"/>
                <w:sz w:val="20"/>
                <w:szCs w:val="20"/>
              </w:rPr>
            </w:pPr>
            <w:r>
              <w:rPr>
                <w:rFonts w:ascii="Arial" w:hAnsi="Arial" w:cs="Arial"/>
                <w:color w:val="000000"/>
                <w:sz w:val="20"/>
                <w:szCs w:val="20"/>
              </w:rPr>
              <w:t>3.30%</w:t>
            </w:r>
          </w:p>
        </w:tc>
        <w:tc>
          <w:tcPr>
            <w:tcW w:w="1717" w:type="dxa"/>
            <w:vAlign w:val="center"/>
          </w:tcPr>
          <w:p w:rsidR="002E00C8" w:rsidRDefault="002E00C8" w:rsidP="00185861">
            <w:pPr>
              <w:spacing w:before="150" w:after="150" w:line="276" w:lineRule="auto"/>
              <w:jc w:val="both"/>
              <w:rPr>
                <w:rFonts w:ascii="Arial" w:hAnsi="Arial" w:cs="Arial"/>
                <w:color w:val="000000"/>
                <w:sz w:val="20"/>
                <w:szCs w:val="20"/>
              </w:rPr>
            </w:pPr>
            <w:r>
              <w:rPr>
                <w:rFonts w:ascii="Arial" w:hAnsi="Arial" w:cs="Arial"/>
                <w:color w:val="000000"/>
                <w:sz w:val="20"/>
                <w:szCs w:val="20"/>
              </w:rPr>
              <w:t>0.70%</w:t>
            </w:r>
          </w:p>
        </w:tc>
      </w:tr>
      <w:tr w:rsidR="002E00C8" w:rsidTr="00714FFA">
        <w:trPr>
          <w:trHeight w:val="649"/>
        </w:trPr>
        <w:tc>
          <w:tcPr>
            <w:tcW w:w="1634" w:type="dxa"/>
            <w:vAlign w:val="center"/>
          </w:tcPr>
          <w:p w:rsidR="002E00C8" w:rsidRDefault="002E00C8" w:rsidP="00185861">
            <w:pPr>
              <w:spacing w:before="150" w:after="150" w:line="276" w:lineRule="auto"/>
              <w:jc w:val="both"/>
              <w:rPr>
                <w:rFonts w:ascii="Arial" w:hAnsi="Arial" w:cs="Arial"/>
                <w:color w:val="000000"/>
                <w:sz w:val="20"/>
                <w:szCs w:val="20"/>
              </w:rPr>
            </w:pPr>
            <w:proofErr w:type="spellStart"/>
            <w:r>
              <w:rPr>
                <w:rFonts w:ascii="Arial" w:hAnsi="Arial" w:cs="Arial"/>
                <w:color w:val="000000"/>
                <w:sz w:val="20"/>
                <w:szCs w:val="20"/>
              </w:rPr>
              <w:t>Ladakh</w:t>
            </w:r>
            <w:proofErr w:type="spellEnd"/>
          </w:p>
        </w:tc>
        <w:tc>
          <w:tcPr>
            <w:tcW w:w="1344" w:type="dxa"/>
            <w:vAlign w:val="center"/>
          </w:tcPr>
          <w:p w:rsidR="002E00C8" w:rsidRDefault="002E00C8" w:rsidP="00185861">
            <w:pPr>
              <w:spacing w:before="150" w:after="150" w:line="276" w:lineRule="auto"/>
              <w:jc w:val="both"/>
              <w:rPr>
                <w:rFonts w:ascii="Arial" w:hAnsi="Arial" w:cs="Arial"/>
                <w:color w:val="000000"/>
                <w:sz w:val="20"/>
                <w:szCs w:val="20"/>
              </w:rPr>
            </w:pPr>
            <w:r>
              <w:rPr>
                <w:rFonts w:ascii="Arial" w:hAnsi="Arial" w:cs="Arial"/>
                <w:color w:val="000000"/>
                <w:sz w:val="20"/>
                <w:szCs w:val="20"/>
              </w:rPr>
              <w:t>58.33%</w:t>
            </w:r>
          </w:p>
        </w:tc>
        <w:tc>
          <w:tcPr>
            <w:tcW w:w="1898" w:type="dxa"/>
            <w:vAlign w:val="center"/>
          </w:tcPr>
          <w:p w:rsidR="002E00C8" w:rsidRDefault="002E00C8" w:rsidP="00185861">
            <w:pPr>
              <w:spacing w:before="150" w:after="150" w:line="276" w:lineRule="auto"/>
              <w:jc w:val="both"/>
              <w:rPr>
                <w:rFonts w:ascii="Arial" w:hAnsi="Arial" w:cs="Arial"/>
                <w:color w:val="000000"/>
                <w:sz w:val="20"/>
                <w:szCs w:val="20"/>
              </w:rPr>
            </w:pPr>
            <w:r>
              <w:rPr>
                <w:rFonts w:ascii="Arial" w:hAnsi="Arial" w:cs="Arial"/>
                <w:color w:val="000000"/>
                <w:sz w:val="20"/>
                <w:szCs w:val="20"/>
              </w:rPr>
              <w:t>2.18%</w:t>
            </w:r>
          </w:p>
        </w:tc>
        <w:tc>
          <w:tcPr>
            <w:tcW w:w="1592" w:type="dxa"/>
            <w:vAlign w:val="center"/>
          </w:tcPr>
          <w:p w:rsidR="002E00C8" w:rsidRDefault="002E00C8" w:rsidP="00185861">
            <w:pPr>
              <w:spacing w:before="150" w:after="150" w:line="276" w:lineRule="auto"/>
              <w:jc w:val="both"/>
              <w:rPr>
                <w:rFonts w:ascii="Arial" w:hAnsi="Arial" w:cs="Arial"/>
                <w:color w:val="000000"/>
                <w:sz w:val="20"/>
                <w:szCs w:val="20"/>
              </w:rPr>
            </w:pPr>
            <w:r>
              <w:rPr>
                <w:rFonts w:ascii="Arial" w:hAnsi="Arial" w:cs="Arial"/>
                <w:color w:val="000000"/>
                <w:sz w:val="20"/>
                <w:szCs w:val="20"/>
              </w:rPr>
              <w:t>46.40%</w:t>
            </w:r>
          </w:p>
        </w:tc>
        <w:tc>
          <w:tcPr>
            <w:tcW w:w="1456" w:type="dxa"/>
            <w:vAlign w:val="center"/>
          </w:tcPr>
          <w:p w:rsidR="002E00C8" w:rsidRDefault="002E00C8" w:rsidP="00185861">
            <w:pPr>
              <w:spacing w:before="150" w:after="150" w:line="276" w:lineRule="auto"/>
              <w:jc w:val="both"/>
              <w:rPr>
                <w:rFonts w:ascii="Arial" w:hAnsi="Arial" w:cs="Arial"/>
                <w:color w:val="000000"/>
                <w:sz w:val="20"/>
                <w:szCs w:val="20"/>
              </w:rPr>
            </w:pPr>
            <w:r>
              <w:rPr>
                <w:rFonts w:ascii="Arial" w:hAnsi="Arial" w:cs="Arial"/>
                <w:color w:val="000000"/>
                <w:sz w:val="20"/>
                <w:szCs w:val="20"/>
              </w:rPr>
              <w:t>12.11%</w:t>
            </w:r>
          </w:p>
        </w:tc>
        <w:tc>
          <w:tcPr>
            <w:tcW w:w="1297" w:type="dxa"/>
            <w:vAlign w:val="center"/>
          </w:tcPr>
          <w:p w:rsidR="002E00C8" w:rsidRDefault="002E00C8" w:rsidP="00185861">
            <w:pPr>
              <w:spacing w:before="150" w:after="150" w:line="276" w:lineRule="auto"/>
              <w:jc w:val="both"/>
              <w:rPr>
                <w:rFonts w:ascii="Arial" w:hAnsi="Arial" w:cs="Arial"/>
                <w:color w:val="000000"/>
                <w:sz w:val="20"/>
                <w:szCs w:val="20"/>
              </w:rPr>
            </w:pPr>
            <w:r>
              <w:rPr>
                <w:rFonts w:ascii="Arial" w:hAnsi="Arial" w:cs="Arial"/>
                <w:color w:val="000000"/>
                <w:sz w:val="20"/>
                <w:szCs w:val="20"/>
              </w:rPr>
              <w:t>0.82%</w:t>
            </w:r>
          </w:p>
        </w:tc>
        <w:tc>
          <w:tcPr>
            <w:tcW w:w="1717" w:type="dxa"/>
            <w:vAlign w:val="center"/>
          </w:tcPr>
          <w:p w:rsidR="002E00C8" w:rsidRDefault="002E00C8" w:rsidP="00185861">
            <w:pPr>
              <w:spacing w:before="150" w:after="150" w:line="276" w:lineRule="auto"/>
              <w:jc w:val="both"/>
              <w:rPr>
                <w:rFonts w:ascii="Arial" w:hAnsi="Arial" w:cs="Arial"/>
                <w:color w:val="000000"/>
                <w:sz w:val="20"/>
                <w:szCs w:val="20"/>
              </w:rPr>
            </w:pPr>
            <w:r>
              <w:rPr>
                <w:rFonts w:ascii="Arial" w:hAnsi="Arial" w:cs="Arial"/>
                <w:color w:val="000000"/>
                <w:sz w:val="20"/>
                <w:szCs w:val="20"/>
              </w:rPr>
              <w:t>39.67%</w:t>
            </w:r>
          </w:p>
        </w:tc>
      </w:tr>
      <w:bookmarkEnd w:id="32"/>
    </w:tbl>
    <w:p w:rsidR="008F2828" w:rsidRDefault="008F2828" w:rsidP="00185861">
      <w:pPr>
        <w:widowControl w:val="0"/>
        <w:autoSpaceDE w:val="0"/>
        <w:autoSpaceDN w:val="0"/>
        <w:adjustRightInd w:val="0"/>
        <w:spacing w:after="0"/>
        <w:ind w:left="720" w:right="720"/>
        <w:jc w:val="both"/>
      </w:pPr>
    </w:p>
    <w:p w:rsidR="00B9489E" w:rsidRDefault="00B9489E" w:rsidP="00B9489E">
      <w:pPr>
        <w:widowControl w:val="0"/>
        <w:autoSpaceDE w:val="0"/>
        <w:autoSpaceDN w:val="0"/>
        <w:adjustRightInd w:val="0"/>
        <w:spacing w:after="0"/>
        <w:ind w:right="720"/>
        <w:jc w:val="both"/>
        <w:rPr>
          <w:rFonts w:ascii="Arial" w:eastAsia="Times New Roman" w:hAnsi="Arial" w:cs="Arial"/>
          <w:sz w:val="20"/>
          <w:szCs w:val="20"/>
          <w:lang w:val="en-GB"/>
        </w:rPr>
      </w:pPr>
    </w:p>
    <w:p w:rsidR="00B9489E" w:rsidRDefault="00B9489E" w:rsidP="00B9489E">
      <w:pPr>
        <w:pStyle w:val="Report2"/>
        <w:numPr>
          <w:ilvl w:val="2"/>
          <w:numId w:val="3"/>
        </w:numPr>
        <w:contextualSpacing/>
        <w:outlineLvl w:val="9"/>
        <w:rPr>
          <w:rFonts w:cs="Arial"/>
          <w:sz w:val="24"/>
          <w:szCs w:val="24"/>
        </w:rPr>
      </w:pPr>
      <w:proofErr w:type="spellStart"/>
      <w:r>
        <w:rPr>
          <w:rFonts w:cs="Arial"/>
          <w:sz w:val="24"/>
          <w:szCs w:val="24"/>
        </w:rPr>
        <w:t>Udhampur</w:t>
      </w:r>
      <w:proofErr w:type="spellEnd"/>
      <w:r w:rsidRPr="008F2828">
        <w:rPr>
          <w:rFonts w:cs="Arial"/>
          <w:sz w:val="24"/>
          <w:szCs w:val="24"/>
        </w:rPr>
        <w:t xml:space="preserve"> District </w:t>
      </w:r>
    </w:p>
    <w:p w:rsidR="00B9489E" w:rsidRDefault="00B9489E" w:rsidP="00B9489E">
      <w:pPr>
        <w:pStyle w:val="Report2"/>
        <w:ind w:left="720" w:firstLine="0"/>
        <w:contextualSpacing/>
        <w:outlineLvl w:val="9"/>
        <w:rPr>
          <w:rFonts w:cs="Arial"/>
          <w:sz w:val="24"/>
          <w:szCs w:val="24"/>
        </w:rPr>
      </w:pPr>
    </w:p>
    <w:p w:rsidR="00B9489E" w:rsidRDefault="00B9489E" w:rsidP="00B9489E">
      <w:pPr>
        <w:pStyle w:val="Report2"/>
        <w:numPr>
          <w:ilvl w:val="3"/>
          <w:numId w:val="3"/>
        </w:numPr>
        <w:contextualSpacing/>
        <w:outlineLvl w:val="9"/>
        <w:rPr>
          <w:rFonts w:cs="Arial"/>
          <w:sz w:val="20"/>
        </w:rPr>
      </w:pPr>
      <w:r w:rsidRPr="008F2828">
        <w:rPr>
          <w:rFonts w:cs="Arial"/>
          <w:sz w:val="20"/>
        </w:rPr>
        <w:t>Location and Geography</w:t>
      </w:r>
    </w:p>
    <w:p w:rsidR="00540C77" w:rsidRPr="008F2828" w:rsidRDefault="00540C77" w:rsidP="00540C77">
      <w:pPr>
        <w:pStyle w:val="Report2"/>
        <w:ind w:left="720" w:firstLine="0"/>
        <w:contextualSpacing/>
        <w:outlineLvl w:val="9"/>
        <w:rPr>
          <w:rFonts w:cs="Arial"/>
          <w:sz w:val="20"/>
        </w:rPr>
      </w:pPr>
    </w:p>
    <w:p w:rsidR="00B9489E" w:rsidRPr="0097113E" w:rsidRDefault="0097113E" w:rsidP="009C3659">
      <w:pPr>
        <w:widowControl w:val="0"/>
        <w:autoSpaceDE w:val="0"/>
        <w:autoSpaceDN w:val="0"/>
        <w:adjustRightInd w:val="0"/>
        <w:spacing w:after="0"/>
        <w:ind w:left="720"/>
        <w:jc w:val="both"/>
        <w:rPr>
          <w:rFonts w:ascii="Arial" w:eastAsia="Times New Roman" w:hAnsi="Arial" w:cs="Arial"/>
          <w:sz w:val="20"/>
          <w:szCs w:val="20"/>
          <w:lang w:val="en-GB"/>
        </w:rPr>
      </w:pPr>
      <w:proofErr w:type="spellStart"/>
      <w:r w:rsidRPr="0097113E">
        <w:rPr>
          <w:rFonts w:ascii="Arial" w:eastAsia="Times New Roman" w:hAnsi="Arial" w:cs="Arial"/>
          <w:sz w:val="20"/>
          <w:szCs w:val="20"/>
          <w:lang w:val="en-GB"/>
        </w:rPr>
        <w:t>Udhampur</w:t>
      </w:r>
      <w:proofErr w:type="spellEnd"/>
      <w:r w:rsidRPr="0097113E">
        <w:rPr>
          <w:rFonts w:ascii="Arial" w:eastAsia="Times New Roman" w:hAnsi="Arial" w:cs="Arial"/>
          <w:sz w:val="20"/>
          <w:szCs w:val="20"/>
          <w:lang w:val="en-GB"/>
        </w:rPr>
        <w:t xml:space="preserve"> District covers an area of 4,550 square kilometres (1,760 </w:t>
      </w:r>
      <w:proofErr w:type="spellStart"/>
      <w:r w:rsidRPr="0097113E">
        <w:rPr>
          <w:rFonts w:ascii="Arial" w:eastAsia="Times New Roman" w:hAnsi="Arial" w:cs="Arial"/>
          <w:sz w:val="20"/>
          <w:szCs w:val="20"/>
          <w:lang w:val="en-GB"/>
        </w:rPr>
        <w:t>sq</w:t>
      </w:r>
      <w:proofErr w:type="spellEnd"/>
      <w:r w:rsidRPr="0097113E">
        <w:rPr>
          <w:rFonts w:ascii="Arial" w:eastAsia="Times New Roman" w:hAnsi="Arial" w:cs="Arial"/>
          <w:sz w:val="20"/>
          <w:szCs w:val="20"/>
          <w:lang w:val="en-GB"/>
        </w:rPr>
        <w:t xml:space="preserve"> mi) in the Himalayan mountains. The upper reaches of the district experience snowfall in the winter season. The city of </w:t>
      </w:r>
      <w:proofErr w:type="spellStart"/>
      <w:r w:rsidRPr="0097113E">
        <w:rPr>
          <w:rFonts w:ascii="Arial" w:eastAsia="Times New Roman" w:hAnsi="Arial" w:cs="Arial"/>
          <w:sz w:val="20"/>
          <w:szCs w:val="20"/>
          <w:lang w:val="en-GB"/>
        </w:rPr>
        <w:t>Udhampur</w:t>
      </w:r>
      <w:proofErr w:type="spellEnd"/>
      <w:r w:rsidRPr="0097113E">
        <w:rPr>
          <w:rFonts w:ascii="Arial" w:eastAsia="Times New Roman" w:hAnsi="Arial" w:cs="Arial"/>
          <w:sz w:val="20"/>
          <w:szCs w:val="20"/>
          <w:lang w:val="en-GB"/>
        </w:rPr>
        <w:t xml:space="preserve"> is located at </w:t>
      </w:r>
      <w:hyperlink r:id="rId53" w:history="1">
        <w:r w:rsidRPr="0097113E">
          <w:rPr>
            <w:rFonts w:ascii="Arial" w:eastAsia="Times New Roman" w:hAnsi="Arial" w:cs="Arial"/>
            <w:sz w:val="20"/>
            <w:szCs w:val="20"/>
            <w:lang w:val="en-GB"/>
          </w:rPr>
          <w:t>32.93°N 75.13°E</w:t>
        </w:r>
      </w:hyperlink>
      <w:r w:rsidRPr="0097113E">
        <w:rPr>
          <w:rFonts w:ascii="Arial" w:eastAsia="Times New Roman" w:hAnsi="Arial" w:cs="Arial"/>
          <w:sz w:val="20"/>
          <w:szCs w:val="20"/>
          <w:lang w:val="en-GB"/>
        </w:rPr>
        <w:t xml:space="preserve"> in a relatively flatter part of the district at an elevation of 756 metres (2480 feet) and rarely experience any snowfall.</w:t>
      </w:r>
    </w:p>
    <w:p w:rsidR="00B9489E" w:rsidRDefault="00B9489E" w:rsidP="00185861">
      <w:pPr>
        <w:widowControl w:val="0"/>
        <w:autoSpaceDE w:val="0"/>
        <w:autoSpaceDN w:val="0"/>
        <w:adjustRightInd w:val="0"/>
        <w:spacing w:after="0"/>
        <w:ind w:left="720" w:right="720"/>
        <w:jc w:val="both"/>
        <w:rPr>
          <w:rFonts w:ascii="Arial" w:eastAsia="Times New Roman" w:hAnsi="Arial" w:cs="Arial"/>
          <w:sz w:val="20"/>
          <w:szCs w:val="20"/>
          <w:lang w:val="en-GB"/>
        </w:rPr>
      </w:pPr>
      <w:r>
        <w:rPr>
          <w:rFonts w:ascii="Arial" w:eastAsia="Times New Roman" w:hAnsi="Arial" w:cs="Arial"/>
          <w:sz w:val="20"/>
          <w:szCs w:val="20"/>
          <w:lang w:val="en-GB"/>
        </w:rPr>
        <w:t xml:space="preserve"> </w:t>
      </w:r>
    </w:p>
    <w:p w:rsidR="0097113E" w:rsidRPr="00953CCB" w:rsidRDefault="0097113E" w:rsidP="0097113E">
      <w:pPr>
        <w:pStyle w:val="Report2"/>
        <w:numPr>
          <w:ilvl w:val="3"/>
          <w:numId w:val="3"/>
        </w:numPr>
        <w:spacing w:after="120"/>
        <w:contextualSpacing/>
        <w:outlineLvl w:val="9"/>
        <w:rPr>
          <w:rFonts w:cs="Arial"/>
          <w:sz w:val="20"/>
        </w:rPr>
      </w:pPr>
      <w:r w:rsidRPr="00953CCB">
        <w:rPr>
          <w:rFonts w:cs="Arial"/>
          <w:sz w:val="20"/>
        </w:rPr>
        <w:t>Administrative Setup</w:t>
      </w:r>
    </w:p>
    <w:p w:rsidR="00B9489E" w:rsidRDefault="0097113E" w:rsidP="009C3659">
      <w:pPr>
        <w:widowControl w:val="0"/>
        <w:tabs>
          <w:tab w:val="left" w:pos="8640"/>
        </w:tabs>
        <w:autoSpaceDE w:val="0"/>
        <w:autoSpaceDN w:val="0"/>
        <w:adjustRightInd w:val="0"/>
        <w:spacing w:after="0"/>
        <w:ind w:left="720"/>
        <w:jc w:val="both"/>
        <w:rPr>
          <w:rFonts w:ascii="Arial" w:eastAsia="Times New Roman" w:hAnsi="Arial" w:cs="Arial"/>
          <w:sz w:val="20"/>
          <w:szCs w:val="20"/>
          <w:lang w:val="en-GB"/>
        </w:rPr>
      </w:pPr>
      <w:proofErr w:type="spellStart"/>
      <w:r w:rsidRPr="0097113E">
        <w:rPr>
          <w:rFonts w:ascii="Arial" w:eastAsia="Times New Roman" w:hAnsi="Arial" w:cs="Arial"/>
          <w:sz w:val="20"/>
          <w:szCs w:val="20"/>
          <w:lang w:val="en-GB"/>
        </w:rPr>
        <w:t>Udhampur</w:t>
      </w:r>
      <w:proofErr w:type="spellEnd"/>
      <w:r w:rsidRPr="0097113E">
        <w:rPr>
          <w:rFonts w:ascii="Arial" w:eastAsia="Times New Roman" w:hAnsi="Arial" w:cs="Arial"/>
          <w:sz w:val="20"/>
          <w:szCs w:val="20"/>
          <w:lang w:val="en-GB"/>
        </w:rPr>
        <w:t xml:space="preserve"> district comprises seven tehsils (</w:t>
      </w:r>
      <w:proofErr w:type="spellStart"/>
      <w:r w:rsidRPr="0097113E">
        <w:rPr>
          <w:rFonts w:ascii="Arial" w:eastAsia="Times New Roman" w:hAnsi="Arial" w:cs="Arial"/>
          <w:sz w:val="20"/>
          <w:szCs w:val="20"/>
          <w:lang w:val="en-GB"/>
        </w:rPr>
        <w:fldChar w:fldCharType="begin"/>
      </w:r>
      <w:r w:rsidRPr="0097113E">
        <w:rPr>
          <w:rFonts w:ascii="Arial" w:eastAsia="Times New Roman" w:hAnsi="Arial" w:cs="Arial"/>
          <w:sz w:val="20"/>
          <w:szCs w:val="20"/>
          <w:lang w:val="en-GB"/>
        </w:rPr>
        <w:instrText xml:space="preserve"> HYPERLINK "https://en.wikipedia.org/wiki/Chenani" \o "Chenani" </w:instrText>
      </w:r>
      <w:r w:rsidRPr="0097113E">
        <w:rPr>
          <w:rFonts w:ascii="Arial" w:eastAsia="Times New Roman" w:hAnsi="Arial" w:cs="Arial"/>
          <w:sz w:val="20"/>
          <w:szCs w:val="20"/>
          <w:lang w:val="en-GB"/>
        </w:rPr>
        <w:fldChar w:fldCharType="separate"/>
      </w:r>
      <w:r w:rsidRPr="0097113E">
        <w:rPr>
          <w:rFonts w:ascii="Arial" w:eastAsia="Times New Roman" w:hAnsi="Arial" w:cs="Arial"/>
          <w:sz w:val="20"/>
          <w:szCs w:val="20"/>
          <w:lang w:val="en-GB"/>
        </w:rPr>
        <w:t>Chenani</w:t>
      </w:r>
      <w:proofErr w:type="spellEnd"/>
      <w:r w:rsidRPr="0097113E">
        <w:rPr>
          <w:rFonts w:ascii="Arial" w:eastAsia="Times New Roman" w:hAnsi="Arial" w:cs="Arial"/>
          <w:sz w:val="20"/>
          <w:szCs w:val="20"/>
          <w:lang w:val="en-GB"/>
        </w:rPr>
        <w:fldChar w:fldCharType="end"/>
      </w:r>
      <w:r w:rsidRPr="0097113E">
        <w:rPr>
          <w:rFonts w:ascii="Arial" w:eastAsia="Times New Roman" w:hAnsi="Arial" w:cs="Arial"/>
          <w:sz w:val="20"/>
          <w:szCs w:val="20"/>
          <w:lang w:val="en-GB"/>
        </w:rPr>
        <w:t>, </w:t>
      </w:r>
      <w:proofErr w:type="spellStart"/>
      <w:r w:rsidR="006C1929">
        <w:fldChar w:fldCharType="begin"/>
      </w:r>
      <w:r w:rsidR="006C1929">
        <w:instrText xml:space="preserve"> HYPERLINK "https://en.wikipedia.org/wiki/Ramnagar,_Udhampur" \o "Ramnagar, Udhampur" </w:instrText>
      </w:r>
      <w:r w:rsidR="006C1929">
        <w:fldChar w:fldCharType="separate"/>
      </w:r>
      <w:r w:rsidRPr="0097113E">
        <w:rPr>
          <w:rFonts w:ascii="Arial" w:eastAsia="Times New Roman" w:hAnsi="Arial" w:cs="Arial"/>
          <w:sz w:val="20"/>
          <w:szCs w:val="20"/>
          <w:lang w:val="en-GB"/>
        </w:rPr>
        <w:t>Ramnagar</w:t>
      </w:r>
      <w:proofErr w:type="spellEnd"/>
      <w:r w:rsidRPr="0097113E">
        <w:rPr>
          <w:rFonts w:ascii="Arial" w:eastAsia="Times New Roman" w:hAnsi="Arial" w:cs="Arial"/>
          <w:sz w:val="20"/>
          <w:szCs w:val="20"/>
          <w:lang w:val="en-GB"/>
        </w:rPr>
        <w:t xml:space="preserve"> Tehsil</w:t>
      </w:r>
      <w:r w:rsidR="006C1929">
        <w:rPr>
          <w:rFonts w:ascii="Arial" w:eastAsia="Times New Roman" w:hAnsi="Arial" w:cs="Arial"/>
          <w:sz w:val="20"/>
          <w:szCs w:val="20"/>
          <w:lang w:val="en-GB"/>
        </w:rPr>
        <w:fldChar w:fldCharType="end"/>
      </w:r>
      <w:r w:rsidRPr="0097113E">
        <w:rPr>
          <w:rFonts w:ascii="Arial" w:eastAsia="Times New Roman" w:hAnsi="Arial" w:cs="Arial"/>
          <w:sz w:val="20"/>
          <w:szCs w:val="20"/>
          <w:lang w:val="en-GB"/>
        </w:rPr>
        <w:t>, </w:t>
      </w:r>
      <w:proofErr w:type="spellStart"/>
      <w:r w:rsidR="006C1929">
        <w:fldChar w:fldCharType="begin"/>
      </w:r>
      <w:r w:rsidR="006C1929">
        <w:instrText xml:space="preserve"> HYPERLINK "https://en.wikipedia.org/w/index.php?title=Majalta&amp;action=edit&amp;redlink=1" \o "Majalta (page does not exist)" </w:instrText>
      </w:r>
      <w:r w:rsidR="006C1929">
        <w:fldChar w:fldCharType="separate"/>
      </w:r>
      <w:r w:rsidRPr="0097113E">
        <w:rPr>
          <w:rFonts w:ascii="Arial" w:eastAsia="Times New Roman" w:hAnsi="Arial" w:cs="Arial"/>
          <w:sz w:val="20"/>
          <w:szCs w:val="20"/>
          <w:lang w:val="en-GB"/>
        </w:rPr>
        <w:t>Majalta</w:t>
      </w:r>
      <w:proofErr w:type="spellEnd"/>
      <w:r w:rsidR="006C1929">
        <w:rPr>
          <w:rFonts w:ascii="Arial" w:eastAsia="Times New Roman" w:hAnsi="Arial" w:cs="Arial"/>
          <w:sz w:val="20"/>
          <w:szCs w:val="20"/>
          <w:lang w:val="en-GB"/>
        </w:rPr>
        <w:fldChar w:fldCharType="end"/>
      </w:r>
      <w:r>
        <w:rPr>
          <w:rFonts w:ascii="Arial" w:eastAsia="Times New Roman" w:hAnsi="Arial" w:cs="Arial"/>
          <w:sz w:val="20"/>
          <w:szCs w:val="20"/>
          <w:lang w:val="en-GB"/>
        </w:rPr>
        <w:t xml:space="preserve"> and seven blocks, namely, Dudu, </w:t>
      </w:r>
      <w:proofErr w:type="spellStart"/>
      <w:r w:rsidRPr="0097113E">
        <w:rPr>
          <w:rFonts w:ascii="Arial" w:eastAsia="Times New Roman" w:hAnsi="Arial" w:cs="Arial"/>
          <w:sz w:val="20"/>
          <w:szCs w:val="20"/>
          <w:lang w:val="en-GB"/>
        </w:rPr>
        <w:t>Basantgarh</w:t>
      </w:r>
      <w:proofErr w:type="spellEnd"/>
      <w:r w:rsidRPr="0097113E">
        <w:rPr>
          <w:rFonts w:ascii="Arial" w:eastAsia="Times New Roman" w:hAnsi="Arial" w:cs="Arial"/>
          <w:sz w:val="20"/>
          <w:szCs w:val="20"/>
          <w:lang w:val="en-GB"/>
        </w:rPr>
        <w:t>, Gordi, </w:t>
      </w:r>
      <w:proofErr w:type="spellStart"/>
      <w:r w:rsidRPr="0097113E">
        <w:rPr>
          <w:rFonts w:ascii="Arial" w:eastAsia="Times New Roman" w:hAnsi="Arial" w:cs="Arial"/>
          <w:sz w:val="20"/>
          <w:szCs w:val="20"/>
          <w:lang w:val="en-GB"/>
        </w:rPr>
        <w:fldChar w:fldCharType="begin"/>
      </w:r>
      <w:r w:rsidRPr="0097113E">
        <w:rPr>
          <w:rFonts w:ascii="Arial" w:eastAsia="Times New Roman" w:hAnsi="Arial" w:cs="Arial"/>
          <w:sz w:val="20"/>
          <w:szCs w:val="20"/>
          <w:lang w:val="en-GB"/>
        </w:rPr>
        <w:instrText xml:space="preserve"> HYPERLINK "https://en.wikipedia.org/wiki/Chenani" \o "Chenani" </w:instrText>
      </w:r>
      <w:r w:rsidRPr="0097113E">
        <w:rPr>
          <w:rFonts w:ascii="Arial" w:eastAsia="Times New Roman" w:hAnsi="Arial" w:cs="Arial"/>
          <w:sz w:val="20"/>
          <w:szCs w:val="20"/>
          <w:lang w:val="en-GB"/>
        </w:rPr>
        <w:fldChar w:fldCharType="separate"/>
      </w:r>
      <w:r w:rsidRPr="0097113E">
        <w:rPr>
          <w:rFonts w:ascii="Arial" w:eastAsia="Times New Roman" w:hAnsi="Arial" w:cs="Arial"/>
          <w:sz w:val="20"/>
          <w:szCs w:val="20"/>
          <w:lang w:val="en-GB"/>
        </w:rPr>
        <w:t>Chenani</w:t>
      </w:r>
      <w:proofErr w:type="spellEnd"/>
      <w:r w:rsidRPr="0097113E">
        <w:rPr>
          <w:rFonts w:ascii="Arial" w:eastAsia="Times New Roman" w:hAnsi="Arial" w:cs="Arial"/>
          <w:sz w:val="20"/>
          <w:szCs w:val="20"/>
          <w:lang w:val="en-GB"/>
        </w:rPr>
        <w:fldChar w:fldCharType="end"/>
      </w:r>
      <w:r w:rsidRPr="0097113E">
        <w:rPr>
          <w:rFonts w:ascii="Arial" w:eastAsia="Times New Roman" w:hAnsi="Arial" w:cs="Arial"/>
          <w:sz w:val="20"/>
          <w:szCs w:val="20"/>
          <w:lang w:val="en-GB"/>
        </w:rPr>
        <w:t>, </w:t>
      </w:r>
      <w:proofErr w:type="spellStart"/>
      <w:r w:rsidRPr="0097113E">
        <w:rPr>
          <w:rFonts w:ascii="Arial" w:eastAsia="Times New Roman" w:hAnsi="Arial" w:cs="Arial"/>
          <w:sz w:val="20"/>
          <w:szCs w:val="20"/>
          <w:lang w:val="en-GB"/>
        </w:rPr>
        <w:fldChar w:fldCharType="begin"/>
      </w:r>
      <w:r w:rsidRPr="0097113E">
        <w:rPr>
          <w:rFonts w:ascii="Arial" w:eastAsia="Times New Roman" w:hAnsi="Arial" w:cs="Arial"/>
          <w:sz w:val="20"/>
          <w:szCs w:val="20"/>
          <w:lang w:val="en-GB"/>
        </w:rPr>
        <w:instrText xml:space="preserve"> HYPERLINK "https://en.wikipedia.org/w/index.php?title=Bajalta&amp;action=edit&amp;redlink=1" \o "Bajalta (page does not exist)" </w:instrText>
      </w:r>
      <w:r w:rsidRPr="0097113E">
        <w:rPr>
          <w:rFonts w:ascii="Arial" w:eastAsia="Times New Roman" w:hAnsi="Arial" w:cs="Arial"/>
          <w:sz w:val="20"/>
          <w:szCs w:val="20"/>
          <w:lang w:val="en-GB"/>
        </w:rPr>
        <w:fldChar w:fldCharType="separate"/>
      </w:r>
      <w:r w:rsidRPr="0097113E">
        <w:rPr>
          <w:rFonts w:ascii="Arial" w:eastAsia="Times New Roman" w:hAnsi="Arial" w:cs="Arial"/>
          <w:sz w:val="20"/>
          <w:szCs w:val="20"/>
          <w:lang w:val="en-GB"/>
        </w:rPr>
        <w:t>Bajalta</w:t>
      </w:r>
      <w:proofErr w:type="spellEnd"/>
      <w:r w:rsidRPr="0097113E">
        <w:rPr>
          <w:rFonts w:ascii="Arial" w:eastAsia="Times New Roman" w:hAnsi="Arial" w:cs="Arial"/>
          <w:sz w:val="20"/>
          <w:szCs w:val="20"/>
          <w:lang w:val="en-GB"/>
        </w:rPr>
        <w:fldChar w:fldCharType="end"/>
      </w:r>
      <w:r w:rsidRPr="0097113E">
        <w:rPr>
          <w:rFonts w:ascii="Arial" w:eastAsia="Times New Roman" w:hAnsi="Arial" w:cs="Arial"/>
          <w:sz w:val="20"/>
          <w:szCs w:val="20"/>
          <w:lang w:val="en-GB"/>
        </w:rPr>
        <w:t xml:space="preserve">, </w:t>
      </w:r>
      <w:proofErr w:type="spellStart"/>
      <w:r w:rsidRPr="0097113E">
        <w:rPr>
          <w:rFonts w:ascii="Arial" w:eastAsia="Times New Roman" w:hAnsi="Arial" w:cs="Arial"/>
          <w:sz w:val="20"/>
          <w:szCs w:val="20"/>
          <w:lang w:val="en-GB"/>
        </w:rPr>
        <w:t>Panchari</w:t>
      </w:r>
      <w:proofErr w:type="spellEnd"/>
      <w:r w:rsidRPr="0097113E">
        <w:rPr>
          <w:rFonts w:ascii="Arial" w:eastAsia="Times New Roman" w:hAnsi="Arial" w:cs="Arial"/>
          <w:sz w:val="20"/>
          <w:szCs w:val="20"/>
          <w:lang w:val="en-GB"/>
        </w:rPr>
        <w:t>, </w:t>
      </w:r>
      <w:proofErr w:type="spellStart"/>
      <w:r w:rsidRPr="0097113E">
        <w:rPr>
          <w:rFonts w:ascii="Arial" w:eastAsia="Times New Roman" w:hAnsi="Arial" w:cs="Arial"/>
          <w:sz w:val="20"/>
          <w:szCs w:val="20"/>
          <w:lang w:val="en-GB"/>
        </w:rPr>
        <w:fldChar w:fldCharType="begin"/>
      </w:r>
      <w:r w:rsidRPr="0097113E">
        <w:rPr>
          <w:rFonts w:ascii="Arial" w:eastAsia="Times New Roman" w:hAnsi="Arial" w:cs="Arial"/>
          <w:sz w:val="20"/>
          <w:szCs w:val="20"/>
          <w:lang w:val="en-GB"/>
        </w:rPr>
        <w:instrText xml:space="preserve"> HYPERLINK "https://en.wikipedia.org/wiki/Ramnagar,_Udhampur" \o "Ramnagar, Udhampur" </w:instrText>
      </w:r>
      <w:r w:rsidRPr="0097113E">
        <w:rPr>
          <w:rFonts w:ascii="Arial" w:eastAsia="Times New Roman" w:hAnsi="Arial" w:cs="Arial"/>
          <w:sz w:val="20"/>
          <w:szCs w:val="20"/>
          <w:lang w:val="en-GB"/>
        </w:rPr>
        <w:fldChar w:fldCharType="separate"/>
      </w:r>
      <w:r w:rsidRPr="0097113E">
        <w:rPr>
          <w:rFonts w:ascii="Arial" w:eastAsia="Times New Roman" w:hAnsi="Arial" w:cs="Arial"/>
          <w:sz w:val="20"/>
          <w:szCs w:val="20"/>
          <w:lang w:val="en-GB"/>
        </w:rPr>
        <w:t>Ramnagar</w:t>
      </w:r>
      <w:proofErr w:type="spellEnd"/>
      <w:r w:rsidRPr="0097113E">
        <w:rPr>
          <w:rFonts w:ascii="Arial" w:eastAsia="Times New Roman" w:hAnsi="Arial" w:cs="Arial"/>
          <w:sz w:val="20"/>
          <w:szCs w:val="20"/>
          <w:lang w:val="en-GB"/>
        </w:rPr>
        <w:fldChar w:fldCharType="end"/>
      </w:r>
      <w:r w:rsidRPr="0097113E">
        <w:rPr>
          <w:rFonts w:ascii="Arial" w:eastAsia="Times New Roman" w:hAnsi="Arial" w:cs="Arial"/>
          <w:sz w:val="20"/>
          <w:szCs w:val="20"/>
          <w:lang w:val="en-GB"/>
        </w:rPr>
        <w:t xml:space="preserve"> and </w:t>
      </w:r>
      <w:proofErr w:type="spellStart"/>
      <w:r w:rsidRPr="0097113E">
        <w:rPr>
          <w:rFonts w:ascii="Arial" w:eastAsia="Times New Roman" w:hAnsi="Arial" w:cs="Arial"/>
          <w:sz w:val="20"/>
          <w:szCs w:val="20"/>
          <w:lang w:val="en-GB"/>
        </w:rPr>
        <w:t>Udhampur</w:t>
      </w:r>
      <w:proofErr w:type="spellEnd"/>
      <w:r w:rsidRPr="0097113E">
        <w:rPr>
          <w:rFonts w:ascii="Arial" w:eastAsia="Times New Roman" w:hAnsi="Arial" w:cs="Arial"/>
          <w:sz w:val="20"/>
          <w:szCs w:val="20"/>
          <w:lang w:val="en-GB"/>
        </w:rPr>
        <w:t>. Each block consists of several </w:t>
      </w:r>
      <w:hyperlink r:id="rId54" w:tooltip="Panchayat" w:history="1">
        <w:r w:rsidRPr="0097113E">
          <w:rPr>
            <w:rFonts w:ascii="Arial" w:eastAsia="Times New Roman" w:hAnsi="Arial" w:cs="Arial"/>
            <w:sz w:val="20"/>
            <w:szCs w:val="20"/>
            <w:lang w:val="en-GB"/>
          </w:rPr>
          <w:t>panchayats</w:t>
        </w:r>
      </w:hyperlink>
      <w:r w:rsidRPr="0097113E">
        <w:rPr>
          <w:rFonts w:ascii="Arial" w:eastAsia="Times New Roman" w:hAnsi="Arial" w:cs="Arial"/>
          <w:sz w:val="20"/>
          <w:szCs w:val="20"/>
          <w:lang w:val="en-GB"/>
        </w:rPr>
        <w:t>.</w:t>
      </w:r>
    </w:p>
    <w:p w:rsidR="00540C77" w:rsidRDefault="00540C77" w:rsidP="009C3659">
      <w:pPr>
        <w:widowControl w:val="0"/>
        <w:autoSpaceDE w:val="0"/>
        <w:autoSpaceDN w:val="0"/>
        <w:adjustRightInd w:val="0"/>
        <w:spacing w:after="0"/>
        <w:ind w:left="720"/>
        <w:jc w:val="both"/>
        <w:rPr>
          <w:rFonts w:ascii="Arial" w:eastAsia="Times New Roman" w:hAnsi="Arial" w:cs="Arial"/>
          <w:sz w:val="20"/>
          <w:szCs w:val="20"/>
          <w:lang w:val="en-GB"/>
        </w:rPr>
      </w:pPr>
      <w:proofErr w:type="spellStart"/>
      <w:r w:rsidRPr="00540C77">
        <w:rPr>
          <w:rFonts w:ascii="Arial" w:eastAsia="Times New Roman" w:hAnsi="Arial" w:cs="Arial"/>
          <w:sz w:val="20"/>
          <w:szCs w:val="20"/>
          <w:lang w:val="en-GB"/>
        </w:rPr>
        <w:t>Udhampur</w:t>
      </w:r>
      <w:proofErr w:type="spellEnd"/>
      <w:r w:rsidRPr="00540C77">
        <w:rPr>
          <w:rFonts w:ascii="Arial" w:eastAsia="Times New Roman" w:hAnsi="Arial" w:cs="Arial"/>
          <w:sz w:val="20"/>
          <w:szCs w:val="20"/>
          <w:lang w:val="en-GB"/>
        </w:rPr>
        <w:t xml:space="preserve"> District has three assembly constituencies: </w:t>
      </w:r>
      <w:proofErr w:type="spellStart"/>
      <w:r w:rsidRPr="00540C77">
        <w:rPr>
          <w:rFonts w:ascii="Arial" w:eastAsia="Times New Roman" w:hAnsi="Arial" w:cs="Arial"/>
          <w:sz w:val="20"/>
          <w:szCs w:val="20"/>
          <w:lang w:val="en-GB"/>
        </w:rPr>
        <w:t>Udhampur</w:t>
      </w:r>
      <w:proofErr w:type="spellEnd"/>
      <w:r w:rsidRPr="00540C77">
        <w:rPr>
          <w:rFonts w:ascii="Arial" w:eastAsia="Times New Roman" w:hAnsi="Arial" w:cs="Arial"/>
          <w:sz w:val="20"/>
          <w:szCs w:val="20"/>
          <w:lang w:val="en-GB"/>
        </w:rPr>
        <w:t xml:space="preserve">, </w:t>
      </w:r>
      <w:proofErr w:type="spellStart"/>
      <w:r w:rsidRPr="00540C77">
        <w:rPr>
          <w:rFonts w:ascii="Arial" w:eastAsia="Times New Roman" w:hAnsi="Arial" w:cs="Arial"/>
          <w:sz w:val="20"/>
          <w:szCs w:val="20"/>
          <w:lang w:val="en-GB"/>
        </w:rPr>
        <w:t>Chenani</w:t>
      </w:r>
      <w:proofErr w:type="spellEnd"/>
      <w:r w:rsidRPr="00540C77">
        <w:rPr>
          <w:rFonts w:ascii="Arial" w:eastAsia="Times New Roman" w:hAnsi="Arial" w:cs="Arial"/>
          <w:sz w:val="20"/>
          <w:szCs w:val="20"/>
          <w:lang w:val="en-GB"/>
        </w:rPr>
        <w:t xml:space="preserve"> and </w:t>
      </w:r>
      <w:proofErr w:type="spellStart"/>
      <w:r w:rsidRPr="00540C77">
        <w:rPr>
          <w:rFonts w:ascii="Arial" w:eastAsia="Times New Roman" w:hAnsi="Arial" w:cs="Arial"/>
          <w:sz w:val="20"/>
          <w:szCs w:val="20"/>
          <w:lang w:val="en-GB"/>
        </w:rPr>
        <w:t>Ramnagar</w:t>
      </w:r>
      <w:proofErr w:type="spellEnd"/>
      <w:r>
        <w:rPr>
          <w:rFonts w:ascii="Arial" w:eastAsia="Times New Roman" w:hAnsi="Arial" w:cs="Arial"/>
          <w:sz w:val="20"/>
          <w:szCs w:val="20"/>
          <w:lang w:val="en-GB"/>
        </w:rPr>
        <w:t>.</w:t>
      </w:r>
    </w:p>
    <w:p w:rsidR="00B9489E" w:rsidRDefault="00B9489E" w:rsidP="00185861">
      <w:pPr>
        <w:widowControl w:val="0"/>
        <w:autoSpaceDE w:val="0"/>
        <w:autoSpaceDN w:val="0"/>
        <w:adjustRightInd w:val="0"/>
        <w:spacing w:after="0"/>
        <w:ind w:left="720" w:right="720"/>
        <w:jc w:val="both"/>
        <w:rPr>
          <w:rFonts w:ascii="Arial" w:eastAsia="Times New Roman" w:hAnsi="Arial" w:cs="Arial"/>
          <w:sz w:val="20"/>
          <w:szCs w:val="20"/>
          <w:lang w:val="en-GB"/>
        </w:rPr>
      </w:pPr>
    </w:p>
    <w:p w:rsidR="0097113E" w:rsidRPr="0097113E" w:rsidRDefault="0097113E" w:rsidP="0097113E">
      <w:pPr>
        <w:jc w:val="center"/>
        <w:rPr>
          <w:rFonts w:ascii="Arial" w:hAnsi="Arial" w:cs="Arial"/>
          <w:sz w:val="20"/>
          <w:szCs w:val="20"/>
        </w:rPr>
      </w:pPr>
      <w:r w:rsidRPr="003E6399">
        <w:rPr>
          <w:rFonts w:ascii="Arial" w:hAnsi="Arial" w:cs="Arial"/>
          <w:b/>
          <w:sz w:val="20"/>
          <w:szCs w:val="20"/>
        </w:rPr>
        <w:t xml:space="preserve">Table </w:t>
      </w:r>
      <w:r>
        <w:rPr>
          <w:rFonts w:ascii="Arial" w:hAnsi="Arial" w:cs="Arial"/>
          <w:b/>
          <w:sz w:val="20"/>
          <w:szCs w:val="20"/>
        </w:rPr>
        <w:t>2.2</w:t>
      </w:r>
      <w:r w:rsidRPr="003E6399">
        <w:rPr>
          <w:rFonts w:ascii="Arial" w:hAnsi="Arial" w:cs="Arial"/>
          <w:b/>
          <w:sz w:val="20"/>
          <w:szCs w:val="20"/>
        </w:rPr>
        <w:t>:</w:t>
      </w:r>
      <w:r w:rsidRPr="005D6CDA">
        <w:rPr>
          <w:rFonts w:ascii="Arial" w:hAnsi="Arial" w:cs="Arial"/>
          <w:sz w:val="20"/>
          <w:szCs w:val="20"/>
        </w:rPr>
        <w:t xml:space="preserve"> </w:t>
      </w:r>
      <w:r w:rsidRPr="002D3AB2">
        <w:rPr>
          <w:rFonts w:ascii="Arial" w:hAnsi="Arial" w:cs="Arial"/>
          <w:b/>
          <w:sz w:val="20"/>
          <w:szCs w:val="20"/>
        </w:rPr>
        <w:t xml:space="preserve">Demographic Profile of </w:t>
      </w:r>
      <w:proofErr w:type="spellStart"/>
      <w:r>
        <w:rPr>
          <w:rFonts w:ascii="Arial" w:hAnsi="Arial" w:cs="Arial"/>
          <w:b/>
          <w:sz w:val="20"/>
          <w:szCs w:val="20"/>
        </w:rPr>
        <w:t>Udh</w:t>
      </w:r>
      <w:r w:rsidR="00715E19">
        <w:rPr>
          <w:rFonts w:ascii="Arial" w:hAnsi="Arial" w:cs="Arial"/>
          <w:b/>
          <w:sz w:val="20"/>
          <w:szCs w:val="20"/>
        </w:rPr>
        <w:t>a</w:t>
      </w:r>
      <w:r>
        <w:rPr>
          <w:rFonts w:ascii="Arial" w:hAnsi="Arial" w:cs="Arial"/>
          <w:b/>
          <w:sz w:val="20"/>
          <w:szCs w:val="20"/>
        </w:rPr>
        <w:t>mpur</w:t>
      </w:r>
      <w:proofErr w:type="spellEnd"/>
      <w:r>
        <w:rPr>
          <w:rFonts w:ascii="Arial" w:hAnsi="Arial" w:cs="Arial"/>
          <w:b/>
          <w:sz w:val="20"/>
          <w:szCs w:val="20"/>
        </w:rPr>
        <w:t xml:space="preserve"> District</w:t>
      </w:r>
    </w:p>
    <w:tbl>
      <w:tblPr>
        <w:tblW w:w="0" w:type="auto"/>
        <w:jc w:val="center"/>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722"/>
        <w:gridCol w:w="4046"/>
      </w:tblGrid>
      <w:tr w:rsidR="0097113E" w:rsidRPr="005D6CDA" w:rsidTr="00A2313E">
        <w:trPr>
          <w:tblHeader/>
          <w:tblCellSpacing w:w="0" w:type="dxa"/>
          <w:jc w:val="center"/>
        </w:trPr>
        <w:tc>
          <w:tcPr>
            <w:tcW w:w="7768" w:type="dxa"/>
            <w:gridSpan w:val="2"/>
            <w:tcBorders>
              <w:top w:val="outset" w:sz="6" w:space="0" w:color="auto"/>
              <w:left w:val="outset" w:sz="6" w:space="0" w:color="auto"/>
              <w:bottom w:val="outset" w:sz="6" w:space="0" w:color="auto"/>
              <w:right w:val="outset" w:sz="6" w:space="0" w:color="auto"/>
            </w:tcBorders>
            <w:hideMark/>
          </w:tcPr>
          <w:p w:rsidR="0097113E" w:rsidRPr="005D6CDA" w:rsidRDefault="0097113E" w:rsidP="00A2313E">
            <w:pPr>
              <w:spacing w:before="100" w:beforeAutospacing="1" w:after="100" w:afterAutospacing="1"/>
              <w:jc w:val="center"/>
              <w:rPr>
                <w:rFonts w:ascii="Arial" w:hAnsi="Arial" w:cs="Arial"/>
                <w:sz w:val="20"/>
                <w:szCs w:val="20"/>
              </w:rPr>
            </w:pPr>
            <w:r w:rsidRPr="005D6CDA">
              <w:rPr>
                <w:rFonts w:ascii="Arial" w:hAnsi="Arial" w:cs="Arial"/>
                <w:b/>
                <w:bCs/>
                <w:sz w:val="20"/>
                <w:szCs w:val="20"/>
              </w:rPr>
              <w:t>DESCRIPTION</w:t>
            </w:r>
          </w:p>
        </w:tc>
      </w:tr>
      <w:tr w:rsidR="0097113E" w:rsidRPr="005D6CDA" w:rsidTr="00A2313E">
        <w:trPr>
          <w:tblCellSpacing w:w="0" w:type="dxa"/>
          <w:jc w:val="center"/>
        </w:trPr>
        <w:tc>
          <w:tcPr>
            <w:tcW w:w="3722" w:type="dxa"/>
            <w:tcBorders>
              <w:top w:val="outset" w:sz="6" w:space="0" w:color="auto"/>
              <w:left w:val="outset" w:sz="6" w:space="0" w:color="auto"/>
              <w:bottom w:val="outset" w:sz="6" w:space="0" w:color="auto"/>
              <w:right w:val="outset" w:sz="6" w:space="0" w:color="auto"/>
            </w:tcBorders>
            <w:hideMark/>
          </w:tcPr>
          <w:p w:rsidR="0097113E" w:rsidRPr="005D6CDA" w:rsidRDefault="0097113E" w:rsidP="00A2313E">
            <w:pPr>
              <w:spacing w:before="100" w:beforeAutospacing="1" w:after="100" w:afterAutospacing="1"/>
              <w:rPr>
                <w:rFonts w:ascii="Arial" w:hAnsi="Arial" w:cs="Arial"/>
                <w:sz w:val="20"/>
                <w:szCs w:val="20"/>
              </w:rPr>
            </w:pPr>
            <w:r>
              <w:rPr>
                <w:rFonts w:ascii="Arial" w:hAnsi="Arial" w:cs="Arial"/>
                <w:sz w:val="20"/>
                <w:szCs w:val="20"/>
              </w:rPr>
              <w:t>Population as per census 201</w:t>
            </w:r>
            <w:r w:rsidRPr="005D6CDA">
              <w:rPr>
                <w:rFonts w:ascii="Arial" w:hAnsi="Arial" w:cs="Arial"/>
                <w:sz w:val="20"/>
                <w:szCs w:val="20"/>
              </w:rPr>
              <w:t>1</w:t>
            </w:r>
          </w:p>
        </w:tc>
        <w:tc>
          <w:tcPr>
            <w:tcW w:w="4046" w:type="dxa"/>
            <w:tcBorders>
              <w:top w:val="outset" w:sz="6" w:space="0" w:color="auto"/>
              <w:left w:val="outset" w:sz="6" w:space="0" w:color="auto"/>
              <w:bottom w:val="outset" w:sz="6" w:space="0" w:color="auto"/>
              <w:right w:val="outset" w:sz="6" w:space="0" w:color="auto"/>
            </w:tcBorders>
            <w:hideMark/>
          </w:tcPr>
          <w:p w:rsidR="0097113E" w:rsidRPr="005D6CDA" w:rsidRDefault="00715E19" w:rsidP="00A2313E">
            <w:pPr>
              <w:spacing w:before="100" w:beforeAutospacing="1" w:after="100" w:afterAutospacing="1"/>
              <w:jc w:val="center"/>
              <w:rPr>
                <w:rFonts w:ascii="Arial" w:hAnsi="Arial" w:cs="Arial"/>
                <w:sz w:val="20"/>
                <w:szCs w:val="20"/>
              </w:rPr>
            </w:pPr>
            <w:r>
              <w:rPr>
                <w:rFonts w:ascii="Arial" w:eastAsia="Times New Roman" w:hAnsi="Arial" w:cs="Arial"/>
                <w:sz w:val="20"/>
                <w:szCs w:val="20"/>
                <w:lang w:val="en-GB"/>
              </w:rPr>
              <w:t>555,357</w:t>
            </w:r>
          </w:p>
        </w:tc>
      </w:tr>
      <w:tr w:rsidR="0097113E" w:rsidRPr="005D6CDA" w:rsidTr="00A2313E">
        <w:trPr>
          <w:tblCellSpacing w:w="0" w:type="dxa"/>
          <w:jc w:val="center"/>
        </w:trPr>
        <w:tc>
          <w:tcPr>
            <w:tcW w:w="3722" w:type="dxa"/>
            <w:tcBorders>
              <w:top w:val="outset" w:sz="6" w:space="0" w:color="auto"/>
              <w:left w:val="outset" w:sz="6" w:space="0" w:color="auto"/>
              <w:bottom w:val="outset" w:sz="6" w:space="0" w:color="auto"/>
              <w:right w:val="outset" w:sz="6" w:space="0" w:color="auto"/>
            </w:tcBorders>
            <w:hideMark/>
          </w:tcPr>
          <w:p w:rsidR="0097113E" w:rsidRPr="005D6CDA" w:rsidRDefault="0097113E" w:rsidP="00A2313E">
            <w:pPr>
              <w:spacing w:before="100" w:beforeAutospacing="1" w:after="100" w:afterAutospacing="1"/>
              <w:rPr>
                <w:rFonts w:ascii="Arial" w:hAnsi="Arial" w:cs="Arial"/>
                <w:sz w:val="20"/>
                <w:szCs w:val="20"/>
              </w:rPr>
            </w:pPr>
            <w:r w:rsidRPr="005D6CDA">
              <w:rPr>
                <w:rFonts w:ascii="Arial" w:hAnsi="Arial" w:cs="Arial"/>
                <w:sz w:val="20"/>
                <w:szCs w:val="20"/>
              </w:rPr>
              <w:t>Population growth rate</w:t>
            </w:r>
          </w:p>
        </w:tc>
        <w:tc>
          <w:tcPr>
            <w:tcW w:w="4046" w:type="dxa"/>
            <w:tcBorders>
              <w:top w:val="outset" w:sz="6" w:space="0" w:color="auto"/>
              <w:left w:val="outset" w:sz="6" w:space="0" w:color="auto"/>
              <w:bottom w:val="outset" w:sz="6" w:space="0" w:color="auto"/>
              <w:right w:val="outset" w:sz="6" w:space="0" w:color="auto"/>
            </w:tcBorders>
            <w:hideMark/>
          </w:tcPr>
          <w:p w:rsidR="0097113E" w:rsidRPr="005D6CDA" w:rsidRDefault="00715E19" w:rsidP="00A2313E">
            <w:pPr>
              <w:spacing w:before="100" w:beforeAutospacing="1" w:after="100" w:afterAutospacing="1"/>
              <w:jc w:val="center"/>
              <w:rPr>
                <w:rFonts w:ascii="Arial" w:hAnsi="Arial" w:cs="Arial"/>
                <w:sz w:val="20"/>
                <w:szCs w:val="20"/>
              </w:rPr>
            </w:pPr>
            <w:r>
              <w:rPr>
                <w:rFonts w:ascii="Arial" w:hAnsi="Arial" w:cs="Arial"/>
                <w:sz w:val="20"/>
                <w:szCs w:val="20"/>
              </w:rPr>
              <w:t xml:space="preserve">20.86 </w:t>
            </w:r>
            <w:r w:rsidR="0097113E" w:rsidRPr="005D6CDA">
              <w:rPr>
                <w:rFonts w:ascii="Arial" w:hAnsi="Arial" w:cs="Arial"/>
                <w:sz w:val="20"/>
                <w:szCs w:val="20"/>
              </w:rPr>
              <w:t>%</w:t>
            </w:r>
          </w:p>
        </w:tc>
      </w:tr>
      <w:tr w:rsidR="0097113E" w:rsidRPr="005D6CDA" w:rsidTr="00A2313E">
        <w:trPr>
          <w:tblCellSpacing w:w="0" w:type="dxa"/>
          <w:jc w:val="center"/>
        </w:trPr>
        <w:tc>
          <w:tcPr>
            <w:tcW w:w="3722" w:type="dxa"/>
            <w:tcBorders>
              <w:top w:val="outset" w:sz="6" w:space="0" w:color="auto"/>
              <w:left w:val="outset" w:sz="6" w:space="0" w:color="auto"/>
              <w:bottom w:val="outset" w:sz="6" w:space="0" w:color="auto"/>
              <w:right w:val="outset" w:sz="6" w:space="0" w:color="auto"/>
            </w:tcBorders>
            <w:hideMark/>
          </w:tcPr>
          <w:p w:rsidR="0097113E" w:rsidRPr="005D6CDA" w:rsidRDefault="0097113E" w:rsidP="00A2313E">
            <w:pPr>
              <w:spacing w:before="100" w:beforeAutospacing="1" w:after="100" w:afterAutospacing="1"/>
              <w:rPr>
                <w:rFonts w:ascii="Arial" w:hAnsi="Arial" w:cs="Arial"/>
                <w:sz w:val="20"/>
                <w:szCs w:val="20"/>
              </w:rPr>
            </w:pPr>
            <w:r>
              <w:rPr>
                <w:rFonts w:ascii="Arial" w:hAnsi="Arial" w:cs="Arial"/>
                <w:sz w:val="20"/>
                <w:szCs w:val="20"/>
              </w:rPr>
              <w:t>Literacy (</w:t>
            </w:r>
            <w:r w:rsidRPr="005D6CDA">
              <w:rPr>
                <w:rFonts w:ascii="Arial" w:hAnsi="Arial" w:cs="Arial"/>
                <w:sz w:val="20"/>
                <w:szCs w:val="20"/>
              </w:rPr>
              <w:t>As per 2001 Census)</w:t>
            </w:r>
          </w:p>
        </w:tc>
        <w:tc>
          <w:tcPr>
            <w:tcW w:w="4046" w:type="dxa"/>
            <w:tcBorders>
              <w:top w:val="outset" w:sz="6" w:space="0" w:color="auto"/>
              <w:left w:val="outset" w:sz="6" w:space="0" w:color="auto"/>
              <w:bottom w:val="outset" w:sz="6" w:space="0" w:color="auto"/>
              <w:right w:val="outset" w:sz="6" w:space="0" w:color="auto"/>
            </w:tcBorders>
            <w:hideMark/>
          </w:tcPr>
          <w:p w:rsidR="0097113E" w:rsidRPr="005D6CDA" w:rsidRDefault="00715E19" w:rsidP="00A2313E">
            <w:pPr>
              <w:spacing w:before="100" w:beforeAutospacing="1" w:after="100" w:afterAutospacing="1"/>
              <w:jc w:val="center"/>
              <w:rPr>
                <w:rFonts w:ascii="Arial" w:hAnsi="Arial" w:cs="Arial"/>
                <w:sz w:val="20"/>
                <w:szCs w:val="20"/>
              </w:rPr>
            </w:pPr>
            <w:r>
              <w:rPr>
                <w:rFonts w:ascii="Arial" w:hAnsi="Arial" w:cs="Arial"/>
                <w:sz w:val="20"/>
                <w:szCs w:val="20"/>
              </w:rPr>
              <w:t xml:space="preserve">69.9 </w:t>
            </w:r>
            <w:r w:rsidR="0097113E">
              <w:rPr>
                <w:rFonts w:ascii="Arial" w:hAnsi="Arial" w:cs="Arial"/>
                <w:sz w:val="20"/>
                <w:szCs w:val="20"/>
              </w:rPr>
              <w:t>%</w:t>
            </w:r>
          </w:p>
        </w:tc>
      </w:tr>
      <w:tr w:rsidR="0097113E" w:rsidRPr="005D6CDA" w:rsidTr="00A2313E">
        <w:trPr>
          <w:tblCellSpacing w:w="0" w:type="dxa"/>
          <w:jc w:val="center"/>
        </w:trPr>
        <w:tc>
          <w:tcPr>
            <w:tcW w:w="3722" w:type="dxa"/>
            <w:tcBorders>
              <w:top w:val="outset" w:sz="6" w:space="0" w:color="auto"/>
              <w:left w:val="outset" w:sz="6" w:space="0" w:color="auto"/>
              <w:bottom w:val="outset" w:sz="6" w:space="0" w:color="auto"/>
              <w:right w:val="outset" w:sz="6" w:space="0" w:color="auto"/>
            </w:tcBorders>
          </w:tcPr>
          <w:p w:rsidR="0097113E" w:rsidRPr="005D6CDA" w:rsidRDefault="0097113E" w:rsidP="00A2313E">
            <w:pPr>
              <w:spacing w:before="100" w:beforeAutospacing="1" w:after="100" w:afterAutospacing="1"/>
              <w:rPr>
                <w:rFonts w:ascii="Arial" w:hAnsi="Arial" w:cs="Arial"/>
                <w:sz w:val="20"/>
                <w:szCs w:val="20"/>
              </w:rPr>
            </w:pPr>
            <w:r>
              <w:rPr>
                <w:rFonts w:ascii="Arial" w:hAnsi="Arial" w:cs="Arial"/>
                <w:sz w:val="20"/>
                <w:szCs w:val="20"/>
              </w:rPr>
              <w:lastRenderedPageBreak/>
              <w:t>Density</w:t>
            </w:r>
          </w:p>
        </w:tc>
        <w:tc>
          <w:tcPr>
            <w:tcW w:w="4046" w:type="dxa"/>
            <w:tcBorders>
              <w:top w:val="outset" w:sz="6" w:space="0" w:color="auto"/>
              <w:left w:val="outset" w:sz="6" w:space="0" w:color="auto"/>
              <w:bottom w:val="outset" w:sz="6" w:space="0" w:color="auto"/>
              <w:right w:val="outset" w:sz="6" w:space="0" w:color="auto"/>
            </w:tcBorders>
          </w:tcPr>
          <w:p w:rsidR="0097113E" w:rsidRPr="005D6CDA" w:rsidRDefault="00715E19" w:rsidP="00A2313E">
            <w:pPr>
              <w:spacing w:before="100" w:beforeAutospacing="1" w:after="100" w:afterAutospacing="1"/>
              <w:jc w:val="center"/>
              <w:rPr>
                <w:rFonts w:ascii="Arial" w:hAnsi="Arial" w:cs="Arial"/>
                <w:sz w:val="20"/>
                <w:szCs w:val="20"/>
              </w:rPr>
            </w:pPr>
            <w:r>
              <w:rPr>
                <w:rFonts w:ascii="Arial" w:hAnsi="Arial" w:cs="Arial"/>
                <w:sz w:val="20"/>
                <w:szCs w:val="20"/>
              </w:rPr>
              <w:t>211</w:t>
            </w:r>
            <w:r w:rsidR="0097113E">
              <w:rPr>
                <w:rFonts w:ascii="Arial" w:hAnsi="Arial" w:cs="Arial"/>
                <w:sz w:val="20"/>
                <w:szCs w:val="20"/>
              </w:rPr>
              <w:t>/sq.km</w:t>
            </w:r>
          </w:p>
        </w:tc>
      </w:tr>
      <w:tr w:rsidR="0097113E" w:rsidRPr="005D6CDA" w:rsidTr="00A2313E">
        <w:trPr>
          <w:tblCellSpacing w:w="0" w:type="dxa"/>
          <w:jc w:val="center"/>
        </w:trPr>
        <w:tc>
          <w:tcPr>
            <w:tcW w:w="3722" w:type="dxa"/>
            <w:tcBorders>
              <w:top w:val="outset" w:sz="6" w:space="0" w:color="auto"/>
              <w:left w:val="outset" w:sz="6" w:space="0" w:color="auto"/>
              <w:bottom w:val="outset" w:sz="6" w:space="0" w:color="auto"/>
              <w:right w:val="outset" w:sz="6" w:space="0" w:color="auto"/>
            </w:tcBorders>
          </w:tcPr>
          <w:p w:rsidR="0097113E" w:rsidRPr="00A5186B" w:rsidRDefault="0097113E" w:rsidP="00A2313E">
            <w:pPr>
              <w:widowControl w:val="0"/>
              <w:autoSpaceDE w:val="0"/>
              <w:autoSpaceDN w:val="0"/>
              <w:adjustRightInd w:val="0"/>
              <w:spacing w:after="0"/>
              <w:rPr>
                <w:rFonts w:ascii="Arial" w:hAnsi="Arial" w:cs="Arial"/>
                <w:sz w:val="20"/>
                <w:szCs w:val="20"/>
              </w:rPr>
            </w:pPr>
            <w:r w:rsidRPr="00A5186B">
              <w:rPr>
                <w:rFonts w:ascii="Arial" w:hAnsi="Arial" w:cs="Arial"/>
                <w:sz w:val="20"/>
                <w:szCs w:val="20"/>
              </w:rPr>
              <w:t>Hindu</w:t>
            </w:r>
          </w:p>
        </w:tc>
        <w:tc>
          <w:tcPr>
            <w:tcW w:w="4046" w:type="dxa"/>
            <w:tcBorders>
              <w:top w:val="outset" w:sz="6" w:space="0" w:color="auto"/>
              <w:left w:val="outset" w:sz="6" w:space="0" w:color="auto"/>
              <w:bottom w:val="outset" w:sz="6" w:space="0" w:color="auto"/>
              <w:right w:val="outset" w:sz="6" w:space="0" w:color="auto"/>
            </w:tcBorders>
          </w:tcPr>
          <w:p w:rsidR="0097113E" w:rsidRPr="005D6CDA" w:rsidRDefault="00715E19" w:rsidP="00A2313E">
            <w:pPr>
              <w:spacing w:before="100" w:beforeAutospacing="1" w:after="100" w:afterAutospacing="1"/>
              <w:jc w:val="center"/>
              <w:rPr>
                <w:rFonts w:ascii="Arial" w:hAnsi="Arial" w:cs="Arial"/>
                <w:sz w:val="20"/>
                <w:szCs w:val="20"/>
              </w:rPr>
            </w:pPr>
            <w:r>
              <w:rPr>
                <w:rFonts w:ascii="Arial" w:hAnsi="Arial" w:cs="Arial"/>
                <w:sz w:val="20"/>
                <w:szCs w:val="20"/>
              </w:rPr>
              <w:t>88.12</w:t>
            </w:r>
            <w:r w:rsidR="0097113E">
              <w:rPr>
                <w:rFonts w:ascii="Arial" w:hAnsi="Arial" w:cs="Arial"/>
                <w:sz w:val="20"/>
                <w:szCs w:val="20"/>
              </w:rPr>
              <w:t xml:space="preserve"> </w:t>
            </w:r>
            <w:r w:rsidR="0097113E" w:rsidRPr="00A5186B">
              <w:rPr>
                <w:rFonts w:ascii="Arial" w:hAnsi="Arial" w:cs="Arial"/>
                <w:sz w:val="20"/>
                <w:szCs w:val="20"/>
              </w:rPr>
              <w:t>%</w:t>
            </w:r>
          </w:p>
        </w:tc>
      </w:tr>
      <w:tr w:rsidR="0097113E" w:rsidRPr="005D6CDA" w:rsidTr="00A2313E">
        <w:trPr>
          <w:tblCellSpacing w:w="0" w:type="dxa"/>
          <w:jc w:val="center"/>
        </w:trPr>
        <w:tc>
          <w:tcPr>
            <w:tcW w:w="3722" w:type="dxa"/>
            <w:tcBorders>
              <w:top w:val="outset" w:sz="6" w:space="0" w:color="auto"/>
              <w:left w:val="outset" w:sz="6" w:space="0" w:color="auto"/>
              <w:bottom w:val="outset" w:sz="6" w:space="0" w:color="auto"/>
              <w:right w:val="outset" w:sz="6" w:space="0" w:color="auto"/>
            </w:tcBorders>
          </w:tcPr>
          <w:p w:rsidR="0097113E" w:rsidRPr="00A5186B" w:rsidRDefault="0097113E" w:rsidP="00A2313E">
            <w:pPr>
              <w:widowControl w:val="0"/>
              <w:autoSpaceDE w:val="0"/>
              <w:autoSpaceDN w:val="0"/>
              <w:adjustRightInd w:val="0"/>
              <w:spacing w:after="0"/>
              <w:rPr>
                <w:rFonts w:ascii="Arial" w:hAnsi="Arial" w:cs="Arial"/>
                <w:sz w:val="20"/>
                <w:szCs w:val="20"/>
              </w:rPr>
            </w:pPr>
            <w:r>
              <w:rPr>
                <w:rFonts w:ascii="Arial" w:hAnsi="Arial" w:cs="Arial"/>
                <w:sz w:val="20"/>
                <w:szCs w:val="20"/>
              </w:rPr>
              <w:t>Muslim</w:t>
            </w:r>
          </w:p>
        </w:tc>
        <w:tc>
          <w:tcPr>
            <w:tcW w:w="4046" w:type="dxa"/>
            <w:tcBorders>
              <w:top w:val="outset" w:sz="6" w:space="0" w:color="auto"/>
              <w:left w:val="outset" w:sz="6" w:space="0" w:color="auto"/>
              <w:bottom w:val="outset" w:sz="6" w:space="0" w:color="auto"/>
              <w:right w:val="outset" w:sz="6" w:space="0" w:color="auto"/>
            </w:tcBorders>
          </w:tcPr>
          <w:p w:rsidR="0097113E" w:rsidRPr="005D6CDA" w:rsidRDefault="00715E19" w:rsidP="00A2313E">
            <w:pPr>
              <w:spacing w:before="100" w:beforeAutospacing="1" w:after="100" w:afterAutospacing="1"/>
              <w:jc w:val="center"/>
              <w:rPr>
                <w:rFonts w:ascii="Arial" w:hAnsi="Arial" w:cs="Arial"/>
                <w:sz w:val="20"/>
                <w:szCs w:val="20"/>
              </w:rPr>
            </w:pPr>
            <w:r>
              <w:rPr>
                <w:rFonts w:ascii="Arial" w:hAnsi="Arial" w:cs="Arial"/>
                <w:sz w:val="20"/>
                <w:szCs w:val="20"/>
              </w:rPr>
              <w:t>10.77</w:t>
            </w:r>
            <w:r w:rsidR="0097113E" w:rsidRPr="00A5186B">
              <w:rPr>
                <w:rFonts w:ascii="Arial" w:hAnsi="Arial" w:cs="Arial"/>
                <w:sz w:val="20"/>
                <w:szCs w:val="20"/>
              </w:rPr>
              <w:t>%</w:t>
            </w:r>
          </w:p>
        </w:tc>
      </w:tr>
    </w:tbl>
    <w:p w:rsidR="00A5186B" w:rsidRDefault="00A5186B" w:rsidP="00185861">
      <w:pPr>
        <w:widowControl w:val="0"/>
        <w:autoSpaceDE w:val="0"/>
        <w:autoSpaceDN w:val="0"/>
        <w:adjustRightInd w:val="0"/>
        <w:spacing w:after="0"/>
        <w:ind w:left="720" w:right="720"/>
        <w:jc w:val="both"/>
        <w:rPr>
          <w:rFonts w:ascii="Times New Roman" w:hAnsi="Times New Roman" w:cs="Times New Roman"/>
          <w:sz w:val="24"/>
          <w:szCs w:val="24"/>
        </w:rPr>
      </w:pPr>
    </w:p>
    <w:p w:rsidR="00540C77" w:rsidRPr="008D5F0F" w:rsidRDefault="00540C77" w:rsidP="00185861">
      <w:pPr>
        <w:widowControl w:val="0"/>
        <w:autoSpaceDE w:val="0"/>
        <w:autoSpaceDN w:val="0"/>
        <w:adjustRightInd w:val="0"/>
        <w:spacing w:after="0"/>
        <w:ind w:left="720" w:right="720"/>
        <w:jc w:val="both"/>
        <w:rPr>
          <w:rFonts w:ascii="Times New Roman" w:hAnsi="Times New Roman" w:cs="Times New Roman"/>
          <w:sz w:val="24"/>
          <w:szCs w:val="24"/>
        </w:rPr>
      </w:pPr>
    </w:p>
    <w:p w:rsidR="00540C77" w:rsidRDefault="00540C77" w:rsidP="00540C77">
      <w:pPr>
        <w:pStyle w:val="Report2"/>
        <w:numPr>
          <w:ilvl w:val="3"/>
          <w:numId w:val="3"/>
        </w:numPr>
        <w:spacing w:after="120"/>
        <w:contextualSpacing/>
        <w:outlineLvl w:val="9"/>
        <w:rPr>
          <w:rFonts w:cs="Arial"/>
          <w:sz w:val="20"/>
        </w:rPr>
      </w:pPr>
      <w:r w:rsidRPr="00A5186B">
        <w:rPr>
          <w:rFonts w:cs="Arial"/>
          <w:sz w:val="20"/>
        </w:rPr>
        <w:t>Climate</w:t>
      </w:r>
    </w:p>
    <w:p w:rsidR="00540C77" w:rsidRPr="00540C77" w:rsidRDefault="00540C77" w:rsidP="009C3659">
      <w:pPr>
        <w:widowControl w:val="0"/>
        <w:autoSpaceDE w:val="0"/>
        <w:autoSpaceDN w:val="0"/>
        <w:adjustRightInd w:val="0"/>
        <w:spacing w:after="0"/>
        <w:ind w:left="720"/>
        <w:jc w:val="both"/>
        <w:rPr>
          <w:rFonts w:ascii="Arial" w:eastAsia="Times New Roman" w:hAnsi="Arial" w:cs="Arial"/>
          <w:sz w:val="20"/>
          <w:szCs w:val="20"/>
          <w:lang w:val="en-GB"/>
        </w:rPr>
      </w:pPr>
      <w:r w:rsidRPr="00540C77">
        <w:rPr>
          <w:rFonts w:ascii="Arial" w:eastAsia="Times New Roman" w:hAnsi="Arial" w:cs="Arial"/>
          <w:sz w:val="20"/>
          <w:szCs w:val="20"/>
          <w:lang w:val="en-GB"/>
        </w:rPr>
        <w:t xml:space="preserve">Temperature varies considerably in the </w:t>
      </w:r>
      <w:proofErr w:type="spellStart"/>
      <w:r w:rsidRPr="00540C77">
        <w:rPr>
          <w:rFonts w:ascii="Arial" w:eastAsia="Times New Roman" w:hAnsi="Arial" w:cs="Arial"/>
          <w:sz w:val="20"/>
          <w:szCs w:val="20"/>
          <w:lang w:val="en-GB"/>
        </w:rPr>
        <w:t>Udhampur</w:t>
      </w:r>
      <w:proofErr w:type="spellEnd"/>
      <w:r w:rsidRPr="00540C77">
        <w:rPr>
          <w:rFonts w:ascii="Arial" w:eastAsia="Times New Roman" w:hAnsi="Arial" w:cs="Arial"/>
          <w:sz w:val="20"/>
          <w:szCs w:val="20"/>
          <w:lang w:val="en-GB"/>
        </w:rPr>
        <w:t xml:space="preserve"> District, as the altitude ranges from 600–3,000 metres (2,000–9,800 </w:t>
      </w:r>
      <w:proofErr w:type="spellStart"/>
      <w:r w:rsidRPr="00540C77">
        <w:rPr>
          <w:rFonts w:ascii="Arial" w:eastAsia="Times New Roman" w:hAnsi="Arial" w:cs="Arial"/>
          <w:sz w:val="20"/>
          <w:szCs w:val="20"/>
          <w:lang w:val="en-GB"/>
        </w:rPr>
        <w:t>ft</w:t>
      </w:r>
      <w:proofErr w:type="spellEnd"/>
      <w:r w:rsidRPr="00540C77">
        <w:rPr>
          <w:rFonts w:ascii="Arial" w:eastAsia="Times New Roman" w:hAnsi="Arial" w:cs="Arial"/>
          <w:sz w:val="20"/>
          <w:szCs w:val="20"/>
          <w:lang w:val="en-GB"/>
        </w:rPr>
        <w:t>). </w:t>
      </w:r>
      <w:hyperlink r:id="rId55" w:tooltip="Chenab River" w:history="1">
        <w:r w:rsidRPr="00540C77">
          <w:rPr>
            <w:rFonts w:ascii="Arial" w:eastAsia="Times New Roman" w:hAnsi="Arial" w:cs="Arial"/>
            <w:sz w:val="20"/>
            <w:szCs w:val="20"/>
            <w:lang w:val="en-GB"/>
          </w:rPr>
          <w:t>Chenab</w:t>
        </w:r>
      </w:hyperlink>
      <w:r w:rsidRPr="00540C77">
        <w:rPr>
          <w:rFonts w:ascii="Arial" w:eastAsia="Times New Roman" w:hAnsi="Arial" w:cs="Arial"/>
          <w:sz w:val="20"/>
          <w:szCs w:val="20"/>
          <w:lang w:val="en-GB"/>
        </w:rPr>
        <w:t>, Ans, </w:t>
      </w:r>
      <w:proofErr w:type="spellStart"/>
      <w:r w:rsidR="000942B4">
        <w:fldChar w:fldCharType="begin"/>
      </w:r>
      <w:r w:rsidR="000942B4">
        <w:instrText xml:space="preserve"> HYPERLINK "https://en.wikipedia.org/wiki/Tawi_River" \o "Tawi River" </w:instrText>
      </w:r>
      <w:r w:rsidR="000942B4">
        <w:fldChar w:fldCharType="separate"/>
      </w:r>
      <w:r w:rsidRPr="00540C77">
        <w:rPr>
          <w:rFonts w:ascii="Arial" w:eastAsia="Times New Roman" w:hAnsi="Arial" w:cs="Arial"/>
          <w:sz w:val="20"/>
          <w:szCs w:val="20"/>
          <w:lang w:val="en-GB"/>
        </w:rPr>
        <w:t>Tawi</w:t>
      </w:r>
      <w:proofErr w:type="spellEnd"/>
      <w:r w:rsidR="000942B4">
        <w:rPr>
          <w:rFonts w:ascii="Arial" w:eastAsia="Times New Roman" w:hAnsi="Arial" w:cs="Arial"/>
          <w:sz w:val="20"/>
          <w:szCs w:val="20"/>
          <w:lang w:val="en-GB"/>
        </w:rPr>
        <w:fldChar w:fldCharType="end"/>
      </w:r>
      <w:r w:rsidRPr="00540C77">
        <w:rPr>
          <w:rFonts w:ascii="Arial" w:eastAsia="Times New Roman" w:hAnsi="Arial" w:cs="Arial"/>
          <w:sz w:val="20"/>
          <w:szCs w:val="20"/>
          <w:lang w:val="en-GB"/>
        </w:rPr>
        <w:t> and </w:t>
      </w:r>
      <w:proofErr w:type="spellStart"/>
      <w:r w:rsidRPr="00540C77">
        <w:rPr>
          <w:rFonts w:ascii="Arial" w:eastAsia="Times New Roman" w:hAnsi="Arial" w:cs="Arial"/>
          <w:sz w:val="20"/>
          <w:szCs w:val="20"/>
          <w:lang w:val="en-GB"/>
        </w:rPr>
        <w:fldChar w:fldCharType="begin"/>
      </w:r>
      <w:r w:rsidRPr="00540C77">
        <w:rPr>
          <w:rFonts w:ascii="Arial" w:eastAsia="Times New Roman" w:hAnsi="Arial" w:cs="Arial"/>
          <w:sz w:val="20"/>
          <w:szCs w:val="20"/>
          <w:lang w:val="en-GB"/>
        </w:rPr>
        <w:instrText xml:space="preserve"> HYPERLINK "https://en.wikipedia.org/wiki/Ujh_River" \o "Ujh River" </w:instrText>
      </w:r>
      <w:r w:rsidRPr="00540C77">
        <w:rPr>
          <w:rFonts w:ascii="Arial" w:eastAsia="Times New Roman" w:hAnsi="Arial" w:cs="Arial"/>
          <w:sz w:val="20"/>
          <w:szCs w:val="20"/>
          <w:lang w:val="en-GB"/>
        </w:rPr>
        <w:fldChar w:fldCharType="separate"/>
      </w:r>
      <w:r w:rsidRPr="00540C77">
        <w:rPr>
          <w:rFonts w:ascii="Arial" w:eastAsia="Times New Roman" w:hAnsi="Arial" w:cs="Arial"/>
          <w:sz w:val="20"/>
          <w:szCs w:val="20"/>
          <w:lang w:val="en-GB"/>
        </w:rPr>
        <w:t>Ujh</w:t>
      </w:r>
      <w:proofErr w:type="spellEnd"/>
      <w:r w:rsidRPr="00540C77">
        <w:rPr>
          <w:rFonts w:ascii="Arial" w:eastAsia="Times New Roman" w:hAnsi="Arial" w:cs="Arial"/>
          <w:sz w:val="20"/>
          <w:szCs w:val="20"/>
          <w:lang w:val="en-GB"/>
        </w:rPr>
        <w:fldChar w:fldCharType="end"/>
      </w:r>
      <w:r w:rsidRPr="00540C77">
        <w:rPr>
          <w:rFonts w:ascii="Arial" w:eastAsia="Times New Roman" w:hAnsi="Arial" w:cs="Arial"/>
          <w:sz w:val="20"/>
          <w:szCs w:val="20"/>
          <w:lang w:val="en-GB"/>
        </w:rPr>
        <w:t> are the main rivers. The district is rich in minerals such as </w:t>
      </w:r>
      <w:hyperlink r:id="rId56" w:tooltip="Coal" w:history="1">
        <w:r w:rsidRPr="00540C77">
          <w:rPr>
            <w:rFonts w:ascii="Arial" w:eastAsia="Times New Roman" w:hAnsi="Arial" w:cs="Arial"/>
            <w:sz w:val="20"/>
            <w:szCs w:val="20"/>
            <w:lang w:val="en-GB"/>
          </w:rPr>
          <w:t>coal</w:t>
        </w:r>
      </w:hyperlink>
      <w:r w:rsidRPr="00540C77">
        <w:rPr>
          <w:rFonts w:ascii="Arial" w:eastAsia="Times New Roman" w:hAnsi="Arial" w:cs="Arial"/>
          <w:sz w:val="20"/>
          <w:szCs w:val="20"/>
          <w:lang w:val="en-GB"/>
        </w:rPr>
        <w:t>, </w:t>
      </w:r>
      <w:hyperlink r:id="rId57" w:tooltip="Bauxite" w:history="1">
        <w:r w:rsidRPr="00540C77">
          <w:rPr>
            <w:rFonts w:ascii="Arial" w:eastAsia="Times New Roman" w:hAnsi="Arial" w:cs="Arial"/>
            <w:sz w:val="20"/>
            <w:szCs w:val="20"/>
            <w:lang w:val="en-GB"/>
          </w:rPr>
          <w:t>bauxite</w:t>
        </w:r>
      </w:hyperlink>
      <w:r w:rsidRPr="00540C77">
        <w:rPr>
          <w:rFonts w:ascii="Arial" w:eastAsia="Times New Roman" w:hAnsi="Arial" w:cs="Arial"/>
          <w:sz w:val="20"/>
          <w:szCs w:val="20"/>
          <w:lang w:val="en-GB"/>
        </w:rPr>
        <w:t>, </w:t>
      </w:r>
      <w:hyperlink r:id="rId58" w:tooltip="Gypsum" w:history="1">
        <w:r w:rsidRPr="00540C77">
          <w:rPr>
            <w:rFonts w:ascii="Arial" w:eastAsia="Times New Roman" w:hAnsi="Arial" w:cs="Arial"/>
            <w:sz w:val="20"/>
            <w:szCs w:val="20"/>
            <w:lang w:val="en-GB"/>
          </w:rPr>
          <w:t>gypsum</w:t>
        </w:r>
      </w:hyperlink>
      <w:r w:rsidRPr="00540C77">
        <w:rPr>
          <w:rFonts w:ascii="Arial" w:eastAsia="Times New Roman" w:hAnsi="Arial" w:cs="Arial"/>
          <w:sz w:val="20"/>
          <w:szCs w:val="20"/>
          <w:lang w:val="en-GB"/>
        </w:rPr>
        <w:t> and lime-stone.</w:t>
      </w:r>
    </w:p>
    <w:p w:rsidR="00195885" w:rsidRPr="00540C77" w:rsidRDefault="00195885" w:rsidP="00540C77">
      <w:pPr>
        <w:widowControl w:val="0"/>
        <w:autoSpaceDE w:val="0"/>
        <w:autoSpaceDN w:val="0"/>
        <w:adjustRightInd w:val="0"/>
        <w:spacing w:after="0"/>
        <w:ind w:left="720" w:right="720"/>
        <w:jc w:val="both"/>
        <w:rPr>
          <w:rFonts w:ascii="Arial" w:eastAsia="Times New Roman" w:hAnsi="Arial" w:cs="Arial"/>
          <w:sz w:val="20"/>
          <w:szCs w:val="20"/>
          <w:lang w:val="en-GB"/>
        </w:rPr>
      </w:pPr>
    </w:p>
    <w:p w:rsidR="00C74569" w:rsidRPr="00540C77" w:rsidRDefault="00CC1DF2" w:rsidP="00185861">
      <w:pPr>
        <w:pStyle w:val="Report2"/>
        <w:numPr>
          <w:ilvl w:val="1"/>
          <w:numId w:val="3"/>
        </w:numPr>
        <w:ind w:left="720" w:hanging="720"/>
        <w:contextualSpacing/>
        <w:outlineLvl w:val="9"/>
        <w:rPr>
          <w:rFonts w:cs="Arial"/>
          <w:sz w:val="20"/>
        </w:rPr>
      </w:pPr>
      <w:bookmarkStart w:id="33" w:name="_Toc466651809"/>
      <w:bookmarkStart w:id="34" w:name="_Toc466651942"/>
      <w:r w:rsidRPr="00410AD5">
        <w:rPr>
          <w:rFonts w:cs="Arial"/>
          <w:szCs w:val="28"/>
        </w:rPr>
        <w:t>Employment Pattern</w:t>
      </w:r>
      <w:bookmarkEnd w:id="33"/>
      <w:bookmarkEnd w:id="34"/>
      <w:r w:rsidR="00125130">
        <w:rPr>
          <w:rFonts w:cs="Arial"/>
          <w:szCs w:val="28"/>
        </w:rPr>
        <w:t xml:space="preserve"> and Economy </w:t>
      </w:r>
    </w:p>
    <w:p w:rsidR="00540C77" w:rsidRPr="00444B42" w:rsidRDefault="00540C77" w:rsidP="00540C77">
      <w:pPr>
        <w:pStyle w:val="Report2"/>
        <w:ind w:left="720" w:firstLine="0"/>
        <w:contextualSpacing/>
        <w:outlineLvl w:val="9"/>
        <w:rPr>
          <w:rFonts w:cs="Arial"/>
          <w:sz w:val="20"/>
        </w:rPr>
      </w:pPr>
    </w:p>
    <w:p w:rsidR="00DF01EB" w:rsidRDefault="0059689D" w:rsidP="009C3659">
      <w:pPr>
        <w:widowControl w:val="0"/>
        <w:autoSpaceDE w:val="0"/>
        <w:autoSpaceDN w:val="0"/>
        <w:adjustRightInd w:val="0"/>
        <w:spacing w:after="0"/>
        <w:ind w:left="720"/>
        <w:jc w:val="both"/>
        <w:rPr>
          <w:rFonts w:ascii="Arial" w:eastAsia="Times New Roman" w:hAnsi="Arial" w:cs="Arial"/>
          <w:sz w:val="20"/>
          <w:szCs w:val="20"/>
          <w:lang w:val="en-GB"/>
        </w:rPr>
      </w:pPr>
      <w:r w:rsidRPr="0059689D">
        <w:rPr>
          <w:rFonts w:ascii="Arial" w:eastAsia="Times New Roman" w:hAnsi="Arial" w:cs="Arial"/>
          <w:sz w:val="20"/>
          <w:szCs w:val="20"/>
          <w:lang w:val="en-GB"/>
        </w:rPr>
        <w:t>This micro leve</w:t>
      </w:r>
      <w:r w:rsidR="00125130">
        <w:rPr>
          <w:rFonts w:ascii="Arial" w:eastAsia="Times New Roman" w:hAnsi="Arial" w:cs="Arial"/>
          <w:sz w:val="20"/>
          <w:szCs w:val="20"/>
          <w:lang w:val="en-GB"/>
        </w:rPr>
        <w:t xml:space="preserve">l study, conducted in the state </w:t>
      </w:r>
      <w:r w:rsidRPr="0059689D">
        <w:rPr>
          <w:rFonts w:ascii="Arial" w:eastAsia="Times New Roman" w:hAnsi="Arial" w:cs="Arial"/>
          <w:sz w:val="20"/>
          <w:szCs w:val="20"/>
          <w:lang w:val="en-GB"/>
        </w:rPr>
        <w:t xml:space="preserve">of </w:t>
      </w:r>
      <w:r w:rsidR="00125130">
        <w:rPr>
          <w:rFonts w:ascii="Arial" w:eastAsia="Times New Roman" w:hAnsi="Arial" w:cs="Arial"/>
          <w:sz w:val="20"/>
          <w:szCs w:val="20"/>
          <w:lang w:val="en-GB"/>
        </w:rPr>
        <w:t xml:space="preserve">Jammu and Kashmir </w:t>
      </w:r>
      <w:r w:rsidRPr="0059689D">
        <w:rPr>
          <w:rFonts w:ascii="Arial" w:eastAsia="Times New Roman" w:hAnsi="Arial" w:cs="Arial"/>
          <w:sz w:val="20"/>
          <w:szCs w:val="20"/>
          <w:lang w:val="en-GB"/>
        </w:rPr>
        <w:t xml:space="preserve">to examine the income and employment pattern, has revealed that </w:t>
      </w:r>
      <w:r w:rsidR="00125130" w:rsidRPr="00125130">
        <w:rPr>
          <w:rFonts w:ascii="Arial" w:eastAsia="Times New Roman" w:hAnsi="Arial" w:cs="Arial"/>
          <w:sz w:val="20"/>
          <w:szCs w:val="20"/>
          <w:lang w:val="en-GB"/>
        </w:rPr>
        <w:t xml:space="preserve">Due to limited job opportunities available for job seeker youth in the State, the number of job seeker youth has been increasing with every passing year. The number of job seeker youth registered in various District Employment &amp; </w:t>
      </w:r>
      <w:r w:rsidR="00BA6DE3" w:rsidRPr="00125130">
        <w:rPr>
          <w:rFonts w:ascii="Arial" w:eastAsia="Times New Roman" w:hAnsi="Arial" w:cs="Arial"/>
          <w:sz w:val="20"/>
          <w:szCs w:val="20"/>
          <w:lang w:val="en-GB"/>
        </w:rPr>
        <w:t>Counselling</w:t>
      </w:r>
      <w:r w:rsidR="00125130" w:rsidRPr="00125130">
        <w:rPr>
          <w:rFonts w:ascii="Arial" w:eastAsia="Times New Roman" w:hAnsi="Arial" w:cs="Arial"/>
          <w:sz w:val="20"/>
          <w:szCs w:val="20"/>
          <w:lang w:val="en-GB"/>
        </w:rPr>
        <w:t xml:space="preserve"> </w:t>
      </w:r>
      <w:r w:rsidR="00BA6DE3" w:rsidRPr="00125130">
        <w:rPr>
          <w:rFonts w:ascii="Arial" w:eastAsia="Times New Roman" w:hAnsi="Arial" w:cs="Arial"/>
          <w:sz w:val="20"/>
          <w:szCs w:val="20"/>
          <w:lang w:val="en-GB"/>
        </w:rPr>
        <w:t>Centres</w:t>
      </w:r>
      <w:r w:rsidR="00125130" w:rsidRPr="00125130">
        <w:rPr>
          <w:rFonts w:ascii="Arial" w:eastAsia="Times New Roman" w:hAnsi="Arial" w:cs="Arial"/>
          <w:sz w:val="20"/>
          <w:szCs w:val="20"/>
          <w:lang w:val="en-GB"/>
        </w:rPr>
        <w:t xml:space="preserve"> of the J&amp;K State </w:t>
      </w:r>
      <w:r w:rsidR="00125130">
        <w:rPr>
          <w:rFonts w:ascii="Arial" w:eastAsia="Times New Roman" w:hAnsi="Arial" w:cs="Arial"/>
          <w:sz w:val="20"/>
          <w:szCs w:val="20"/>
          <w:lang w:val="en-GB"/>
        </w:rPr>
        <w:t xml:space="preserve">is 6.01 lakhs ending September 2011. </w:t>
      </w:r>
    </w:p>
    <w:p w:rsidR="00540C77" w:rsidRDefault="00540C77" w:rsidP="00185861">
      <w:pPr>
        <w:jc w:val="center"/>
        <w:rPr>
          <w:rFonts w:ascii="Arial" w:hAnsi="Arial" w:cs="Arial"/>
          <w:b/>
          <w:sz w:val="20"/>
          <w:szCs w:val="20"/>
        </w:rPr>
      </w:pPr>
    </w:p>
    <w:p w:rsidR="00BB2685" w:rsidRDefault="00E26963" w:rsidP="00185861">
      <w:pPr>
        <w:jc w:val="center"/>
        <w:rPr>
          <w:rFonts w:ascii="Arial" w:eastAsia="Times New Roman" w:hAnsi="Arial" w:cs="Arial"/>
          <w:b/>
          <w:sz w:val="20"/>
          <w:szCs w:val="20"/>
          <w:lang w:val="en-GB"/>
        </w:rPr>
      </w:pPr>
      <w:r>
        <w:rPr>
          <w:rFonts w:ascii="Arial" w:hAnsi="Arial" w:cs="Arial"/>
          <w:b/>
          <w:sz w:val="20"/>
          <w:szCs w:val="20"/>
        </w:rPr>
        <w:t>Fig</w:t>
      </w:r>
      <w:r w:rsidR="00DF01EB">
        <w:rPr>
          <w:rFonts w:ascii="Arial" w:hAnsi="Arial" w:cs="Arial"/>
          <w:b/>
          <w:sz w:val="20"/>
          <w:szCs w:val="20"/>
        </w:rPr>
        <w:t xml:space="preserve"> 2.</w:t>
      </w:r>
      <w:r>
        <w:rPr>
          <w:rFonts w:ascii="Arial" w:hAnsi="Arial" w:cs="Arial"/>
          <w:b/>
          <w:sz w:val="20"/>
          <w:szCs w:val="20"/>
        </w:rPr>
        <w:t>1</w:t>
      </w:r>
      <w:r w:rsidR="00BB2685" w:rsidRPr="00CD1C1E">
        <w:rPr>
          <w:rFonts w:ascii="Arial" w:hAnsi="Arial" w:cs="Arial"/>
          <w:b/>
          <w:sz w:val="20"/>
          <w:szCs w:val="20"/>
        </w:rPr>
        <w:t xml:space="preserve">: </w:t>
      </w:r>
      <w:r w:rsidR="00125130" w:rsidRPr="00125130">
        <w:rPr>
          <w:rFonts w:ascii="Arial" w:eastAsia="Times New Roman" w:hAnsi="Arial" w:cs="Arial"/>
          <w:b/>
          <w:sz w:val="20"/>
          <w:szCs w:val="20"/>
          <w:lang w:val="en-GB"/>
        </w:rPr>
        <w:t>Qualification-wise job seekers in 2011 of Jammu and Kashmir</w:t>
      </w:r>
    </w:p>
    <w:p w:rsidR="00125130" w:rsidRPr="00125130" w:rsidRDefault="003F1365" w:rsidP="00185861">
      <w:pPr>
        <w:jc w:val="center"/>
        <w:rPr>
          <w:rFonts w:ascii="Arial" w:hAnsi="Arial" w:cs="Arial"/>
          <w:b/>
          <w:sz w:val="20"/>
          <w:szCs w:val="20"/>
        </w:rPr>
      </w:pPr>
      <w:r>
        <w:rPr>
          <w:noProof/>
        </w:rPr>
        <w:drawing>
          <wp:inline distT="0" distB="0" distL="0" distR="0" wp14:anchorId="5BC6E9CB" wp14:editId="7903EE2E">
            <wp:extent cx="5218889" cy="3248025"/>
            <wp:effectExtent l="19050" t="19050" r="127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9"/>
                    <a:srcRect l="30191" t="37628" r="31937" b="11916"/>
                    <a:stretch/>
                  </pic:blipFill>
                  <pic:spPr bwMode="auto">
                    <a:xfrm>
                      <a:off x="0" y="0"/>
                      <a:ext cx="5240239" cy="3261312"/>
                    </a:xfrm>
                    <a:prstGeom prst="rect">
                      <a:avLst/>
                    </a:prstGeom>
                    <a:ln>
                      <a:solidFill>
                        <a:srgbClr val="FF0000"/>
                      </a:solidFill>
                    </a:ln>
                    <a:extLst>
                      <a:ext uri="{53640926-AAD7-44D8-BBD7-CCE9431645EC}">
                        <a14:shadowObscured xmlns:a14="http://schemas.microsoft.com/office/drawing/2010/main"/>
                      </a:ext>
                    </a:extLst>
                  </pic:spPr>
                </pic:pic>
              </a:graphicData>
            </a:graphic>
          </wp:inline>
        </w:drawing>
      </w:r>
    </w:p>
    <w:p w:rsidR="00DF01EB" w:rsidRDefault="00697052" w:rsidP="00185861">
      <w:pPr>
        <w:ind w:left="720"/>
        <w:jc w:val="both"/>
        <w:rPr>
          <w:rFonts w:ascii="Arial" w:eastAsia="Times New Roman" w:hAnsi="Arial" w:cs="Arial"/>
          <w:sz w:val="20"/>
          <w:szCs w:val="20"/>
          <w:lang w:val="en-GB"/>
        </w:rPr>
      </w:pPr>
      <w:r w:rsidRPr="00697052">
        <w:rPr>
          <w:rFonts w:ascii="Arial" w:eastAsia="Times New Roman" w:hAnsi="Arial" w:cs="Arial"/>
          <w:sz w:val="20"/>
          <w:szCs w:val="20"/>
          <w:lang w:val="en-GB"/>
        </w:rPr>
        <w:t xml:space="preserve">In India estimates of the rates of unemployment are provided by the NSSO and uses three different </w:t>
      </w:r>
      <w:r w:rsidR="00BA6DE3" w:rsidRPr="00697052">
        <w:rPr>
          <w:rFonts w:ascii="Arial" w:eastAsia="Times New Roman" w:hAnsi="Arial" w:cs="Arial"/>
          <w:sz w:val="20"/>
          <w:szCs w:val="20"/>
          <w:lang w:val="en-GB"/>
        </w:rPr>
        <w:t>criterions</w:t>
      </w:r>
      <w:r w:rsidRPr="00697052">
        <w:rPr>
          <w:rFonts w:ascii="Arial" w:eastAsia="Times New Roman" w:hAnsi="Arial" w:cs="Arial"/>
          <w:sz w:val="20"/>
          <w:szCs w:val="20"/>
          <w:lang w:val="en-GB"/>
        </w:rPr>
        <w:t xml:space="preserve"> of unemployment: (</w:t>
      </w:r>
      <w:proofErr w:type="spellStart"/>
      <w:r w:rsidRPr="00697052">
        <w:rPr>
          <w:rFonts w:ascii="Arial" w:eastAsia="Times New Roman" w:hAnsi="Arial" w:cs="Arial"/>
          <w:sz w:val="20"/>
          <w:szCs w:val="20"/>
          <w:lang w:val="en-GB"/>
        </w:rPr>
        <w:t>i</w:t>
      </w:r>
      <w:proofErr w:type="spellEnd"/>
      <w:r w:rsidRPr="00697052">
        <w:rPr>
          <w:rFonts w:ascii="Arial" w:eastAsia="Times New Roman" w:hAnsi="Arial" w:cs="Arial"/>
          <w:sz w:val="20"/>
          <w:szCs w:val="20"/>
          <w:lang w:val="en-GB"/>
        </w:rPr>
        <w:t>) number of persons unemployed based on Usual Principle Status (ii) number of persons unemployed based on the Current Weekly Status and (iii) number of person-days unemployed based on the Current Daily Status.</w:t>
      </w:r>
      <w:r>
        <w:rPr>
          <w:rFonts w:ascii="Arial" w:eastAsia="Times New Roman" w:hAnsi="Arial" w:cs="Arial"/>
          <w:sz w:val="20"/>
          <w:szCs w:val="20"/>
          <w:lang w:val="en-GB"/>
        </w:rPr>
        <w:t xml:space="preserve">      </w:t>
      </w:r>
    </w:p>
    <w:p w:rsidR="00724C0F" w:rsidRDefault="00724C0F" w:rsidP="00185861">
      <w:pPr>
        <w:jc w:val="center"/>
        <w:rPr>
          <w:rFonts w:ascii="Arial" w:hAnsi="Arial" w:cs="Arial"/>
          <w:b/>
          <w:sz w:val="20"/>
          <w:szCs w:val="20"/>
        </w:rPr>
      </w:pPr>
    </w:p>
    <w:p w:rsidR="00DF01EB" w:rsidRPr="00E26963" w:rsidRDefault="00E26963" w:rsidP="00185861">
      <w:pPr>
        <w:jc w:val="center"/>
        <w:rPr>
          <w:rFonts w:ascii="Arial" w:eastAsia="Times New Roman" w:hAnsi="Arial" w:cs="Arial"/>
          <w:b/>
          <w:sz w:val="20"/>
          <w:szCs w:val="20"/>
          <w:lang w:val="en-GB"/>
        </w:rPr>
      </w:pPr>
      <w:r>
        <w:rPr>
          <w:rFonts w:ascii="Arial" w:hAnsi="Arial" w:cs="Arial"/>
          <w:b/>
          <w:sz w:val="20"/>
          <w:szCs w:val="20"/>
        </w:rPr>
        <w:lastRenderedPageBreak/>
        <w:t>Fig</w:t>
      </w:r>
      <w:r w:rsidR="00DF01EB">
        <w:rPr>
          <w:rFonts w:ascii="Arial" w:hAnsi="Arial" w:cs="Arial"/>
          <w:b/>
          <w:sz w:val="20"/>
          <w:szCs w:val="20"/>
        </w:rPr>
        <w:t xml:space="preserve"> 2.</w:t>
      </w:r>
      <w:r>
        <w:rPr>
          <w:rFonts w:ascii="Arial" w:hAnsi="Arial" w:cs="Arial"/>
          <w:b/>
          <w:sz w:val="20"/>
          <w:szCs w:val="20"/>
        </w:rPr>
        <w:t>2</w:t>
      </w:r>
      <w:r w:rsidR="00DF01EB" w:rsidRPr="00CD1C1E">
        <w:rPr>
          <w:rFonts w:ascii="Arial" w:hAnsi="Arial" w:cs="Arial"/>
          <w:b/>
          <w:sz w:val="20"/>
          <w:szCs w:val="20"/>
        </w:rPr>
        <w:t xml:space="preserve">: </w:t>
      </w:r>
      <w:r w:rsidR="00DF01EB">
        <w:rPr>
          <w:rFonts w:ascii="Arial" w:eastAsia="Times New Roman" w:hAnsi="Arial" w:cs="Arial"/>
          <w:b/>
          <w:sz w:val="20"/>
          <w:szCs w:val="20"/>
          <w:lang w:val="en-GB"/>
        </w:rPr>
        <w:t xml:space="preserve">Unemployment </w:t>
      </w:r>
      <w:r w:rsidR="00DF01EB" w:rsidRPr="00125130">
        <w:rPr>
          <w:rFonts w:ascii="Arial" w:eastAsia="Times New Roman" w:hAnsi="Arial" w:cs="Arial"/>
          <w:b/>
          <w:sz w:val="20"/>
          <w:szCs w:val="20"/>
          <w:lang w:val="en-GB"/>
        </w:rPr>
        <w:t>of Jammu and Kashmir</w:t>
      </w:r>
    </w:p>
    <w:p w:rsidR="00125130" w:rsidRPr="00697052" w:rsidRDefault="00697052" w:rsidP="00185861">
      <w:pPr>
        <w:ind w:left="720"/>
        <w:jc w:val="center"/>
        <w:rPr>
          <w:rFonts w:ascii="Arial" w:eastAsia="Times New Roman" w:hAnsi="Arial" w:cs="Arial"/>
          <w:sz w:val="20"/>
          <w:szCs w:val="20"/>
          <w:lang w:val="en-GB"/>
        </w:rPr>
      </w:pPr>
      <w:r>
        <w:rPr>
          <w:noProof/>
        </w:rPr>
        <w:drawing>
          <wp:inline distT="0" distB="0" distL="0" distR="0" wp14:anchorId="7470E201" wp14:editId="299B2944">
            <wp:extent cx="4105275" cy="2995448"/>
            <wp:effectExtent l="19050" t="1905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0"/>
                    <a:srcRect l="11146" t="28506" r="63659" b="38325"/>
                    <a:stretch/>
                  </pic:blipFill>
                  <pic:spPr bwMode="auto">
                    <a:xfrm>
                      <a:off x="0" y="0"/>
                      <a:ext cx="4109491" cy="2998524"/>
                    </a:xfrm>
                    <a:prstGeom prst="rect">
                      <a:avLst/>
                    </a:prstGeom>
                    <a:ln w="9525" cap="flat" cmpd="sng" algn="ctr">
                      <a:solidFill>
                        <a:srgbClr val="FF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125130" w:rsidRDefault="00125130" w:rsidP="00185861">
      <w:pPr>
        <w:ind w:left="720"/>
        <w:jc w:val="both"/>
        <w:rPr>
          <w:rFonts w:ascii="Arial" w:hAnsi="Arial" w:cs="Arial"/>
          <w:b/>
          <w:sz w:val="20"/>
          <w:szCs w:val="20"/>
        </w:rPr>
      </w:pPr>
    </w:p>
    <w:p w:rsidR="00125130" w:rsidRDefault="00FB3587" w:rsidP="00185861">
      <w:pPr>
        <w:ind w:left="720" w:right="720"/>
        <w:jc w:val="both"/>
        <w:rPr>
          <w:rFonts w:ascii="Arial" w:eastAsia="Times New Roman" w:hAnsi="Arial" w:cs="Arial"/>
          <w:sz w:val="20"/>
          <w:szCs w:val="20"/>
          <w:lang w:val="en-GB"/>
        </w:rPr>
      </w:pPr>
      <w:bookmarkStart w:id="35" w:name="_Hlk491687362"/>
      <w:r w:rsidRPr="00FB3587">
        <w:rPr>
          <w:rFonts w:ascii="Arial" w:eastAsia="Times New Roman" w:hAnsi="Arial" w:cs="Arial"/>
          <w:sz w:val="20"/>
          <w:szCs w:val="20"/>
          <w:lang w:val="en-GB"/>
        </w:rPr>
        <w:t>The economy of Jammu and Kashmir has suffered from disturbed conditions. It would be therefore necessary to put the economy back to the rails to enable an average person get employment opportunities.</w:t>
      </w:r>
      <w:r>
        <w:rPr>
          <w:rFonts w:ascii="Arial" w:eastAsia="Times New Roman" w:hAnsi="Arial" w:cs="Arial"/>
          <w:sz w:val="20"/>
          <w:szCs w:val="20"/>
          <w:lang w:val="en-GB"/>
        </w:rPr>
        <w:t xml:space="preserve"> In this direction, the following 8 sectors of economy have been identified for generation of gainful employment opportunities in the state on sustainable basis:</w:t>
      </w:r>
    </w:p>
    <w:p w:rsidR="00FB3587" w:rsidRPr="00FB3587" w:rsidRDefault="00FB3587" w:rsidP="00185861">
      <w:pPr>
        <w:pStyle w:val="ListParagraph"/>
        <w:numPr>
          <w:ilvl w:val="0"/>
          <w:numId w:val="11"/>
        </w:numPr>
        <w:spacing w:after="160"/>
        <w:ind w:right="720"/>
        <w:jc w:val="both"/>
        <w:rPr>
          <w:rFonts w:ascii="Arial" w:eastAsia="Times New Roman" w:hAnsi="Arial" w:cs="Arial"/>
          <w:sz w:val="20"/>
          <w:szCs w:val="20"/>
          <w:lang w:val="en-GB"/>
        </w:rPr>
      </w:pPr>
      <w:r w:rsidRPr="00FB3587">
        <w:rPr>
          <w:rFonts w:ascii="Arial" w:eastAsia="Times New Roman" w:hAnsi="Arial" w:cs="Arial"/>
          <w:sz w:val="20"/>
          <w:szCs w:val="20"/>
          <w:lang w:val="en-GB"/>
        </w:rPr>
        <w:t>Agriculture (inclu</w:t>
      </w:r>
      <w:r>
        <w:rPr>
          <w:rFonts w:ascii="Arial" w:eastAsia="Times New Roman" w:hAnsi="Arial" w:cs="Arial"/>
          <w:sz w:val="20"/>
          <w:szCs w:val="20"/>
          <w:lang w:val="en-GB"/>
        </w:rPr>
        <w:t>ding Horticulture, Floriculture</w:t>
      </w:r>
      <w:r w:rsidRPr="00FB3587">
        <w:rPr>
          <w:rFonts w:ascii="Arial" w:eastAsia="Times New Roman" w:hAnsi="Arial" w:cs="Arial"/>
          <w:sz w:val="20"/>
          <w:szCs w:val="20"/>
          <w:lang w:val="en-GB"/>
        </w:rPr>
        <w:t>, Food Processing and Animal Husbandry)</w:t>
      </w:r>
    </w:p>
    <w:p w:rsidR="00FB3587" w:rsidRPr="00FB3587" w:rsidRDefault="00FB3587" w:rsidP="00185861">
      <w:pPr>
        <w:pStyle w:val="ListParagraph"/>
        <w:numPr>
          <w:ilvl w:val="0"/>
          <w:numId w:val="11"/>
        </w:numPr>
        <w:spacing w:after="160"/>
        <w:ind w:right="720"/>
        <w:jc w:val="both"/>
        <w:rPr>
          <w:rFonts w:ascii="Arial" w:eastAsia="Times New Roman" w:hAnsi="Arial" w:cs="Arial"/>
          <w:sz w:val="20"/>
          <w:szCs w:val="20"/>
          <w:lang w:val="en-GB"/>
        </w:rPr>
      </w:pPr>
      <w:r w:rsidRPr="00FB3587">
        <w:rPr>
          <w:rFonts w:ascii="Arial" w:eastAsia="Times New Roman" w:hAnsi="Arial" w:cs="Arial"/>
          <w:sz w:val="20"/>
          <w:szCs w:val="20"/>
          <w:lang w:val="en-GB"/>
        </w:rPr>
        <w:t>Handlooms and Handicrafts</w:t>
      </w:r>
    </w:p>
    <w:p w:rsidR="00FB3587" w:rsidRPr="00FB3587" w:rsidRDefault="00FB3587" w:rsidP="00185861">
      <w:pPr>
        <w:pStyle w:val="ListParagraph"/>
        <w:numPr>
          <w:ilvl w:val="0"/>
          <w:numId w:val="11"/>
        </w:numPr>
        <w:spacing w:after="160"/>
        <w:ind w:right="720"/>
        <w:jc w:val="both"/>
        <w:rPr>
          <w:rFonts w:ascii="Arial" w:eastAsia="Times New Roman" w:hAnsi="Arial" w:cs="Arial"/>
          <w:sz w:val="20"/>
          <w:szCs w:val="20"/>
          <w:lang w:val="en-GB"/>
        </w:rPr>
      </w:pPr>
      <w:r w:rsidRPr="00FB3587">
        <w:rPr>
          <w:rFonts w:ascii="Arial" w:eastAsia="Times New Roman" w:hAnsi="Arial" w:cs="Arial"/>
          <w:sz w:val="20"/>
          <w:szCs w:val="20"/>
          <w:lang w:val="en-GB"/>
        </w:rPr>
        <w:t>Industries (including Small Scale industries and Rural industries)</w:t>
      </w:r>
    </w:p>
    <w:p w:rsidR="00FB3587" w:rsidRPr="00FB3587" w:rsidRDefault="00FB3587" w:rsidP="00185861">
      <w:pPr>
        <w:pStyle w:val="ListParagraph"/>
        <w:numPr>
          <w:ilvl w:val="0"/>
          <w:numId w:val="11"/>
        </w:numPr>
        <w:spacing w:after="160"/>
        <w:ind w:right="720"/>
        <w:jc w:val="both"/>
        <w:rPr>
          <w:rFonts w:ascii="Arial" w:eastAsia="Times New Roman" w:hAnsi="Arial" w:cs="Arial"/>
          <w:sz w:val="20"/>
          <w:szCs w:val="20"/>
          <w:lang w:val="en-GB"/>
        </w:rPr>
      </w:pPr>
      <w:r w:rsidRPr="00FB3587">
        <w:rPr>
          <w:rFonts w:ascii="Arial" w:eastAsia="Times New Roman" w:hAnsi="Arial" w:cs="Arial"/>
          <w:sz w:val="20"/>
          <w:szCs w:val="20"/>
          <w:lang w:val="en-GB"/>
        </w:rPr>
        <w:t>Tourism &amp; travels,</w:t>
      </w:r>
    </w:p>
    <w:p w:rsidR="00FB3587" w:rsidRPr="00FB3587" w:rsidRDefault="00FB3587" w:rsidP="00185861">
      <w:pPr>
        <w:pStyle w:val="ListParagraph"/>
        <w:numPr>
          <w:ilvl w:val="0"/>
          <w:numId w:val="11"/>
        </w:numPr>
        <w:spacing w:after="160"/>
        <w:ind w:right="720"/>
        <w:jc w:val="both"/>
        <w:rPr>
          <w:rFonts w:ascii="Arial" w:eastAsia="Times New Roman" w:hAnsi="Arial" w:cs="Arial"/>
          <w:sz w:val="20"/>
          <w:szCs w:val="20"/>
          <w:lang w:val="en-GB"/>
        </w:rPr>
      </w:pPr>
      <w:r w:rsidRPr="00FB3587">
        <w:rPr>
          <w:rFonts w:ascii="Arial" w:eastAsia="Times New Roman" w:hAnsi="Arial" w:cs="Arial"/>
          <w:sz w:val="20"/>
          <w:szCs w:val="20"/>
          <w:lang w:val="en-GB"/>
        </w:rPr>
        <w:t>Education &amp; health</w:t>
      </w:r>
    </w:p>
    <w:p w:rsidR="00FB3587" w:rsidRPr="00FB3587" w:rsidRDefault="00FB3587" w:rsidP="00185861">
      <w:pPr>
        <w:pStyle w:val="ListParagraph"/>
        <w:numPr>
          <w:ilvl w:val="0"/>
          <w:numId w:val="11"/>
        </w:numPr>
        <w:spacing w:after="160"/>
        <w:ind w:right="720"/>
        <w:jc w:val="both"/>
        <w:rPr>
          <w:rFonts w:ascii="Arial" w:eastAsia="Times New Roman" w:hAnsi="Arial" w:cs="Arial"/>
          <w:sz w:val="20"/>
          <w:szCs w:val="20"/>
          <w:lang w:val="en-GB"/>
        </w:rPr>
      </w:pPr>
      <w:r w:rsidRPr="00FB3587">
        <w:rPr>
          <w:rFonts w:ascii="Arial" w:eastAsia="Times New Roman" w:hAnsi="Arial" w:cs="Arial"/>
          <w:sz w:val="20"/>
          <w:szCs w:val="20"/>
          <w:lang w:val="en-GB"/>
        </w:rPr>
        <w:t>Large infrastructure projects (Roads &amp; Railways),</w:t>
      </w:r>
    </w:p>
    <w:p w:rsidR="00FB3587" w:rsidRPr="00FB3587" w:rsidRDefault="00FB3587" w:rsidP="00185861">
      <w:pPr>
        <w:pStyle w:val="ListParagraph"/>
        <w:numPr>
          <w:ilvl w:val="0"/>
          <w:numId w:val="11"/>
        </w:numPr>
        <w:spacing w:after="160"/>
        <w:ind w:right="720"/>
        <w:jc w:val="both"/>
        <w:rPr>
          <w:rFonts w:ascii="Arial" w:eastAsia="Times New Roman" w:hAnsi="Arial" w:cs="Arial"/>
          <w:sz w:val="20"/>
          <w:szCs w:val="20"/>
          <w:lang w:val="en-GB"/>
        </w:rPr>
      </w:pPr>
      <w:r w:rsidRPr="00FB3587">
        <w:rPr>
          <w:rFonts w:ascii="Arial" w:eastAsia="Times New Roman" w:hAnsi="Arial" w:cs="Arial"/>
          <w:sz w:val="20"/>
          <w:szCs w:val="20"/>
          <w:lang w:val="en-GB"/>
        </w:rPr>
        <w:t>Information Technology &amp; Telecommunication</w:t>
      </w:r>
    </w:p>
    <w:p w:rsidR="00FB3587" w:rsidRPr="00FB3587" w:rsidRDefault="00FB3587" w:rsidP="00185861">
      <w:pPr>
        <w:pStyle w:val="ListParagraph"/>
        <w:numPr>
          <w:ilvl w:val="0"/>
          <w:numId w:val="11"/>
        </w:numPr>
        <w:spacing w:after="160"/>
        <w:ind w:right="720"/>
        <w:jc w:val="both"/>
        <w:rPr>
          <w:rFonts w:ascii="Arial" w:eastAsia="Times New Roman" w:hAnsi="Arial" w:cs="Arial"/>
          <w:sz w:val="20"/>
          <w:szCs w:val="20"/>
          <w:lang w:val="en-GB"/>
        </w:rPr>
      </w:pPr>
      <w:r w:rsidRPr="00FB3587">
        <w:rPr>
          <w:rFonts w:ascii="Arial" w:eastAsia="Times New Roman" w:hAnsi="Arial" w:cs="Arial"/>
          <w:sz w:val="20"/>
          <w:szCs w:val="20"/>
          <w:lang w:val="en-GB"/>
        </w:rPr>
        <w:t>Construction Sector</w:t>
      </w:r>
    </w:p>
    <w:p w:rsidR="00FB3587" w:rsidRPr="00FB3587" w:rsidRDefault="00FB3587" w:rsidP="009C3659">
      <w:pPr>
        <w:ind w:left="720"/>
        <w:jc w:val="both"/>
        <w:rPr>
          <w:rFonts w:ascii="Arial" w:eastAsia="Times New Roman" w:hAnsi="Arial" w:cs="Arial"/>
          <w:sz w:val="20"/>
          <w:szCs w:val="20"/>
          <w:lang w:val="en-GB"/>
        </w:rPr>
      </w:pPr>
      <w:r w:rsidRPr="00FB3587">
        <w:rPr>
          <w:rFonts w:ascii="Arial" w:eastAsia="Times New Roman" w:hAnsi="Arial" w:cs="Arial"/>
          <w:sz w:val="20"/>
          <w:szCs w:val="20"/>
          <w:lang w:val="en-GB"/>
        </w:rPr>
        <w:t>Jammu and Kashmir's economy is predominantly dependent on agriculture and allied activities. The Kashmir Valley is known for its </w:t>
      </w:r>
      <w:hyperlink r:id="rId61" w:tooltip="Sericulture" w:history="1">
        <w:r w:rsidRPr="00FB3587">
          <w:rPr>
            <w:rFonts w:ascii="Arial" w:eastAsia="Times New Roman" w:hAnsi="Arial" w:cs="Arial"/>
            <w:sz w:val="20"/>
            <w:szCs w:val="20"/>
            <w:lang w:val="en-GB"/>
          </w:rPr>
          <w:t>sericulture</w:t>
        </w:r>
      </w:hyperlink>
      <w:r w:rsidRPr="00FB3587">
        <w:rPr>
          <w:rFonts w:ascii="Arial" w:eastAsia="Times New Roman" w:hAnsi="Arial" w:cs="Arial"/>
          <w:sz w:val="20"/>
          <w:szCs w:val="20"/>
          <w:lang w:val="en-GB"/>
        </w:rPr>
        <w:t> and cold-water fisheries. Wood from Kashmir is used to make high-quality cricket bats, popularly known as Kashmir Willow. Kashmiri </w:t>
      </w:r>
      <w:hyperlink r:id="rId62" w:tooltip="Saffron" w:history="1">
        <w:r w:rsidRPr="00FB3587">
          <w:rPr>
            <w:rFonts w:ascii="Arial" w:eastAsia="Times New Roman" w:hAnsi="Arial" w:cs="Arial"/>
            <w:sz w:val="20"/>
            <w:szCs w:val="20"/>
            <w:lang w:val="en-GB"/>
          </w:rPr>
          <w:t>saffron</w:t>
        </w:r>
      </w:hyperlink>
      <w:r w:rsidRPr="00FB3587">
        <w:rPr>
          <w:rFonts w:ascii="Arial" w:eastAsia="Times New Roman" w:hAnsi="Arial" w:cs="Arial"/>
          <w:sz w:val="20"/>
          <w:szCs w:val="20"/>
          <w:lang w:val="en-GB"/>
        </w:rPr>
        <w:t> is very famous and brings the state a handsome amount of foreign exchange. Agricultural exports from Jammu and Kashmir include apples, barley, cherries, corn, millet, oranges, rice, peaches, pears, saffron, sorghum, vegetables, and wheat, while manufactured exports include handicrafts, rugs, and shawls.</w:t>
      </w:r>
    </w:p>
    <w:p w:rsidR="00185861" w:rsidRPr="00185861" w:rsidRDefault="00FB3587" w:rsidP="009C3659">
      <w:pPr>
        <w:tabs>
          <w:tab w:val="left" w:pos="8640"/>
        </w:tabs>
        <w:ind w:left="720"/>
        <w:jc w:val="both"/>
        <w:rPr>
          <w:rFonts w:ascii="Arial" w:eastAsia="Times New Roman" w:hAnsi="Arial" w:cs="Arial"/>
          <w:sz w:val="20"/>
          <w:szCs w:val="20"/>
          <w:lang w:val="en-GB"/>
        </w:rPr>
      </w:pPr>
      <w:r w:rsidRPr="00FB3587">
        <w:rPr>
          <w:rFonts w:ascii="Arial" w:eastAsia="Times New Roman" w:hAnsi="Arial" w:cs="Arial"/>
          <w:sz w:val="20"/>
          <w:szCs w:val="20"/>
          <w:lang w:val="en-GB"/>
        </w:rPr>
        <w:t xml:space="preserve">Horticulture plays a vital role in the economic development of the state. With an annual turnover of over ₹3 </w:t>
      </w:r>
      <w:r w:rsidR="00BA6DE3" w:rsidRPr="00FB3587">
        <w:rPr>
          <w:rFonts w:ascii="Arial" w:eastAsia="Times New Roman" w:hAnsi="Arial" w:cs="Arial"/>
          <w:sz w:val="20"/>
          <w:szCs w:val="20"/>
          <w:lang w:val="en-GB"/>
        </w:rPr>
        <w:t>billion (</w:t>
      </w:r>
      <w:r w:rsidRPr="00FB3587">
        <w:rPr>
          <w:rFonts w:ascii="Arial" w:eastAsia="Times New Roman" w:hAnsi="Arial" w:cs="Arial"/>
          <w:sz w:val="20"/>
          <w:szCs w:val="20"/>
          <w:lang w:val="en-GB"/>
        </w:rPr>
        <w:t>US$47 million), apart from foreign exchange of over ₹800 million (US$12 million), this sector is the next biggest source of income in the state's economy</w:t>
      </w:r>
      <w:bookmarkEnd w:id="35"/>
      <w:r w:rsidRPr="00FB3587">
        <w:rPr>
          <w:rFonts w:ascii="Arial" w:eastAsia="Times New Roman" w:hAnsi="Arial" w:cs="Arial"/>
          <w:sz w:val="20"/>
          <w:szCs w:val="20"/>
          <w:lang w:val="en-GB"/>
        </w:rPr>
        <w:t>. The region of Kashmir is known for its horticulture industry and is the wealthiest region in the state</w:t>
      </w:r>
      <w:r w:rsidR="00185861">
        <w:rPr>
          <w:rFonts w:ascii="Arial" w:eastAsia="Times New Roman" w:hAnsi="Arial" w:cs="Arial"/>
          <w:sz w:val="20"/>
          <w:szCs w:val="20"/>
          <w:lang w:val="en-GB"/>
        </w:rPr>
        <w:t>:</w:t>
      </w:r>
    </w:p>
    <w:p w:rsidR="00724C0F" w:rsidRDefault="00724C0F" w:rsidP="00185861">
      <w:pPr>
        <w:ind w:left="720"/>
        <w:jc w:val="center"/>
        <w:rPr>
          <w:rFonts w:ascii="Arial" w:eastAsia="Times New Roman" w:hAnsi="Arial" w:cs="Arial"/>
          <w:b/>
          <w:sz w:val="20"/>
          <w:szCs w:val="20"/>
          <w:lang w:val="en-GB"/>
        </w:rPr>
      </w:pPr>
    </w:p>
    <w:p w:rsidR="00E26963" w:rsidRDefault="00E26963" w:rsidP="00185861">
      <w:pPr>
        <w:ind w:left="720"/>
        <w:jc w:val="center"/>
        <w:rPr>
          <w:rFonts w:ascii="Arial" w:eastAsia="Times New Roman" w:hAnsi="Arial" w:cs="Arial"/>
          <w:b/>
          <w:sz w:val="20"/>
          <w:szCs w:val="20"/>
          <w:lang w:val="en-GB"/>
        </w:rPr>
      </w:pPr>
      <w:r w:rsidRPr="00E26963">
        <w:rPr>
          <w:rFonts w:ascii="Arial" w:eastAsia="Times New Roman" w:hAnsi="Arial" w:cs="Arial"/>
          <w:b/>
          <w:sz w:val="20"/>
          <w:szCs w:val="20"/>
          <w:lang w:val="en-GB"/>
        </w:rPr>
        <w:t>Fig 2.3</w:t>
      </w:r>
      <w:r>
        <w:rPr>
          <w:rFonts w:ascii="Arial" w:eastAsia="Times New Roman" w:hAnsi="Arial" w:cs="Arial"/>
          <w:b/>
          <w:sz w:val="20"/>
          <w:szCs w:val="20"/>
          <w:lang w:val="en-GB"/>
        </w:rPr>
        <w:t xml:space="preserve"> (a)</w:t>
      </w:r>
      <w:r w:rsidRPr="00E26963">
        <w:rPr>
          <w:rFonts w:ascii="Arial" w:eastAsia="Times New Roman" w:hAnsi="Arial" w:cs="Arial"/>
          <w:b/>
          <w:sz w:val="20"/>
          <w:szCs w:val="20"/>
          <w:lang w:val="en-GB"/>
        </w:rPr>
        <w:t>: Economy of Jammu and Kashmir</w:t>
      </w:r>
    </w:p>
    <w:p w:rsidR="00FB3587" w:rsidRPr="00FB3587" w:rsidRDefault="00FB3587" w:rsidP="00185861">
      <w:pPr>
        <w:ind w:left="720"/>
        <w:jc w:val="center"/>
        <w:rPr>
          <w:rFonts w:ascii="Arial" w:eastAsia="Times New Roman" w:hAnsi="Arial" w:cs="Arial"/>
          <w:sz w:val="20"/>
          <w:szCs w:val="20"/>
          <w:lang w:val="en-GB"/>
        </w:rPr>
      </w:pPr>
    </w:p>
    <w:p w:rsidR="00E26963" w:rsidRPr="00E26963" w:rsidRDefault="00FB3587" w:rsidP="00185861">
      <w:pPr>
        <w:ind w:left="720"/>
        <w:jc w:val="both"/>
        <w:rPr>
          <w:rFonts w:ascii="Arial" w:eastAsia="Times New Roman" w:hAnsi="Arial" w:cs="Arial"/>
          <w:sz w:val="20"/>
          <w:szCs w:val="20"/>
          <w:lang w:val="en-GB"/>
        </w:rPr>
      </w:pPr>
      <w:r>
        <w:rPr>
          <w:rFonts w:ascii="Arial" w:eastAsia="Times New Roman" w:hAnsi="Arial" w:cs="Arial"/>
          <w:sz w:val="20"/>
          <w:szCs w:val="20"/>
          <w:lang w:val="en-GB"/>
        </w:rPr>
        <w:t xml:space="preserve">               </w:t>
      </w:r>
      <w:r>
        <w:rPr>
          <w:noProof/>
        </w:rPr>
        <w:drawing>
          <wp:inline distT="0" distB="0" distL="0" distR="0" wp14:anchorId="6B93FCF9" wp14:editId="275CBC24">
            <wp:extent cx="4437380" cy="2953841"/>
            <wp:effectExtent l="19050" t="19050" r="127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3"/>
                    <a:srcRect l="73854" t="12828" r="3205" b="37286"/>
                    <a:stretch/>
                  </pic:blipFill>
                  <pic:spPr bwMode="auto">
                    <a:xfrm>
                      <a:off x="0" y="0"/>
                      <a:ext cx="4451568" cy="2963285"/>
                    </a:xfrm>
                    <a:prstGeom prst="rect">
                      <a:avLst/>
                    </a:prstGeom>
                    <a:ln>
                      <a:solidFill>
                        <a:srgbClr val="FF0000"/>
                      </a:solidFill>
                    </a:ln>
                    <a:extLst>
                      <a:ext uri="{53640926-AAD7-44D8-BBD7-CCE9431645EC}">
                        <a14:shadowObscured xmlns:a14="http://schemas.microsoft.com/office/drawing/2010/main"/>
                      </a:ext>
                    </a:extLst>
                  </pic:spPr>
                </pic:pic>
              </a:graphicData>
            </a:graphic>
          </wp:inline>
        </w:drawing>
      </w:r>
    </w:p>
    <w:p w:rsidR="00724C0F" w:rsidRPr="00724C0F" w:rsidRDefault="00185861" w:rsidP="00724C0F">
      <w:pPr>
        <w:jc w:val="center"/>
        <w:rPr>
          <w:rFonts w:ascii="Arial" w:hAnsi="Arial" w:cs="Arial"/>
          <w:b/>
          <w:sz w:val="20"/>
          <w:szCs w:val="20"/>
        </w:rPr>
      </w:pPr>
      <w:r>
        <w:rPr>
          <w:rFonts w:ascii="Arial" w:hAnsi="Arial" w:cs="Arial"/>
          <w:b/>
          <w:sz w:val="20"/>
          <w:szCs w:val="20"/>
        </w:rPr>
        <w:t xml:space="preserve">             </w:t>
      </w:r>
      <w:r w:rsidR="00BD446A" w:rsidRPr="00BD446A">
        <w:rPr>
          <w:rFonts w:ascii="Calibri" w:eastAsia="Calibri" w:hAnsi="Calibri" w:cs="Times New Roman"/>
          <w:noProof/>
        </w:rPr>
        <w:drawing>
          <wp:inline distT="0" distB="0" distL="0" distR="0" wp14:anchorId="70E5AC9E" wp14:editId="361C0DBA">
            <wp:extent cx="3171825" cy="3005959"/>
            <wp:effectExtent l="19050" t="19050" r="0" b="444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4"/>
                    <a:srcRect l="15065" t="17019" r="58173" b="55354"/>
                    <a:stretch/>
                  </pic:blipFill>
                  <pic:spPr bwMode="auto">
                    <a:xfrm>
                      <a:off x="0" y="0"/>
                      <a:ext cx="3174161" cy="3008172"/>
                    </a:xfrm>
                    <a:prstGeom prst="rect">
                      <a:avLst/>
                    </a:prstGeom>
                    <a:ln>
                      <a:solidFill>
                        <a:srgbClr val="FF0000"/>
                      </a:solidFill>
                    </a:ln>
                    <a:extLst>
                      <a:ext uri="{53640926-AAD7-44D8-BBD7-CCE9431645EC}">
                        <a14:shadowObscured xmlns:a14="http://schemas.microsoft.com/office/drawing/2010/main"/>
                      </a:ext>
                    </a:extLst>
                  </pic:spPr>
                </pic:pic>
              </a:graphicData>
            </a:graphic>
          </wp:inline>
        </w:drawing>
      </w:r>
    </w:p>
    <w:p w:rsidR="00D31BB6" w:rsidRDefault="00E26963" w:rsidP="00185861">
      <w:pPr>
        <w:ind w:left="720"/>
        <w:jc w:val="center"/>
        <w:rPr>
          <w:rFonts w:ascii="Arial" w:eastAsia="Times New Roman" w:hAnsi="Arial" w:cs="Arial"/>
          <w:b/>
          <w:sz w:val="20"/>
          <w:szCs w:val="20"/>
          <w:lang w:val="en-GB"/>
        </w:rPr>
      </w:pPr>
      <w:r w:rsidRPr="00E26963">
        <w:rPr>
          <w:rFonts w:ascii="Arial" w:eastAsia="Times New Roman" w:hAnsi="Arial" w:cs="Arial"/>
          <w:b/>
          <w:sz w:val="20"/>
          <w:szCs w:val="20"/>
          <w:lang w:val="en-GB"/>
        </w:rPr>
        <w:t>Fig 2.</w:t>
      </w:r>
      <w:r>
        <w:rPr>
          <w:rFonts w:ascii="Arial" w:eastAsia="Times New Roman" w:hAnsi="Arial" w:cs="Arial"/>
          <w:b/>
          <w:sz w:val="20"/>
          <w:szCs w:val="20"/>
          <w:lang w:val="en-GB"/>
        </w:rPr>
        <w:t>3 (b)</w:t>
      </w:r>
      <w:r w:rsidRPr="00E26963">
        <w:rPr>
          <w:rFonts w:ascii="Arial" w:eastAsia="Times New Roman" w:hAnsi="Arial" w:cs="Arial"/>
          <w:b/>
          <w:sz w:val="20"/>
          <w:szCs w:val="20"/>
          <w:lang w:val="en-GB"/>
        </w:rPr>
        <w:t>: Economy of Jammu and Kashmir</w:t>
      </w:r>
    </w:p>
    <w:p w:rsidR="00724C0F" w:rsidRDefault="00724C0F" w:rsidP="00185861">
      <w:pPr>
        <w:ind w:left="720"/>
        <w:jc w:val="center"/>
        <w:rPr>
          <w:rFonts w:ascii="Arial" w:eastAsia="Times New Roman" w:hAnsi="Arial" w:cs="Arial"/>
          <w:b/>
          <w:sz w:val="20"/>
          <w:szCs w:val="20"/>
          <w:lang w:val="en-GB"/>
        </w:rPr>
      </w:pPr>
    </w:p>
    <w:p w:rsidR="00724C0F" w:rsidRPr="00E26963" w:rsidRDefault="00724C0F" w:rsidP="00185861">
      <w:pPr>
        <w:ind w:left="720"/>
        <w:jc w:val="center"/>
        <w:rPr>
          <w:rFonts w:ascii="Arial" w:eastAsia="Times New Roman" w:hAnsi="Arial" w:cs="Arial"/>
          <w:b/>
          <w:sz w:val="20"/>
          <w:szCs w:val="20"/>
          <w:lang w:val="en-GB"/>
        </w:rPr>
      </w:pPr>
    </w:p>
    <w:p w:rsidR="007C7FEA" w:rsidRPr="008E3BA8" w:rsidRDefault="007C7FEA" w:rsidP="00185861">
      <w:pPr>
        <w:pStyle w:val="Report2"/>
        <w:numPr>
          <w:ilvl w:val="2"/>
          <w:numId w:val="3"/>
        </w:numPr>
        <w:spacing w:after="120"/>
        <w:contextualSpacing/>
        <w:outlineLvl w:val="9"/>
        <w:rPr>
          <w:rFonts w:cs="Arial"/>
          <w:sz w:val="24"/>
          <w:szCs w:val="24"/>
        </w:rPr>
      </w:pPr>
      <w:bookmarkStart w:id="36" w:name="_Toc259547121"/>
      <w:bookmarkStart w:id="37" w:name="_Toc466651812"/>
      <w:bookmarkStart w:id="38" w:name="_Toc466651945"/>
      <w:r w:rsidRPr="008E3BA8">
        <w:rPr>
          <w:rFonts w:cs="Arial"/>
          <w:sz w:val="24"/>
          <w:szCs w:val="24"/>
        </w:rPr>
        <w:lastRenderedPageBreak/>
        <w:t>Agriculture</w:t>
      </w:r>
      <w:bookmarkEnd w:id="36"/>
      <w:r w:rsidRPr="008E3BA8">
        <w:rPr>
          <w:rFonts w:cs="Arial"/>
          <w:sz w:val="24"/>
          <w:szCs w:val="24"/>
        </w:rPr>
        <w:t xml:space="preserve"> and Irrigation</w:t>
      </w:r>
      <w:bookmarkEnd w:id="37"/>
      <w:bookmarkEnd w:id="38"/>
    </w:p>
    <w:p w:rsidR="002F00CE" w:rsidRDefault="007967E2" w:rsidP="004A6EA8">
      <w:pPr>
        <w:widowControl w:val="0"/>
        <w:autoSpaceDE w:val="0"/>
        <w:autoSpaceDN w:val="0"/>
        <w:adjustRightInd w:val="0"/>
        <w:spacing w:after="0"/>
        <w:ind w:left="720"/>
        <w:jc w:val="both"/>
        <w:rPr>
          <w:rFonts w:ascii="Arial" w:eastAsia="Times New Roman" w:hAnsi="Arial" w:cs="Arial"/>
          <w:sz w:val="20"/>
          <w:szCs w:val="20"/>
          <w:lang w:val="en-GB"/>
        </w:rPr>
      </w:pPr>
      <w:r w:rsidRPr="007967E2">
        <w:rPr>
          <w:rFonts w:ascii="Arial" w:eastAsia="Times New Roman" w:hAnsi="Arial" w:cs="Arial"/>
          <w:sz w:val="20"/>
          <w:szCs w:val="20"/>
          <w:lang w:val="en-GB"/>
        </w:rPr>
        <w:t>Jammu and Kashmir is essentially a mountainous state in which only about 30 per cent of the reporting area is under cultivation. Agriculture is the mainstay of the people as it provides employment, directly or indirectly to about 70 per cent of the workforce.</w:t>
      </w:r>
      <w:r>
        <w:rPr>
          <w:rFonts w:ascii="Arial" w:eastAsia="Times New Roman" w:hAnsi="Arial" w:cs="Arial"/>
          <w:sz w:val="20"/>
          <w:szCs w:val="20"/>
          <w:lang w:val="en-GB"/>
        </w:rPr>
        <w:t xml:space="preserve"> </w:t>
      </w:r>
      <w:r w:rsidRPr="007967E2">
        <w:rPr>
          <w:rFonts w:ascii="Arial" w:eastAsia="Times New Roman" w:hAnsi="Arial" w:cs="Arial"/>
          <w:sz w:val="20"/>
          <w:szCs w:val="20"/>
          <w:lang w:val="en-GB"/>
        </w:rPr>
        <w:t>It contributes about 65 per cent of the state revenue which explains the overdependence of the state on agriculture. Land is, however, limited and therefore, its judicious utilization is necessary to meet the growing need of the tremendously increasing population and for the sustainability of soils, ecosystems and environment.</w:t>
      </w:r>
      <w:r>
        <w:rPr>
          <w:rFonts w:ascii="Arial" w:eastAsia="Times New Roman" w:hAnsi="Arial" w:cs="Arial"/>
          <w:sz w:val="20"/>
          <w:szCs w:val="20"/>
          <w:lang w:val="en-GB"/>
        </w:rPr>
        <w:t xml:space="preserve"> </w:t>
      </w:r>
      <w:r w:rsidRPr="007967E2">
        <w:rPr>
          <w:rFonts w:ascii="Arial" w:eastAsia="Times New Roman" w:hAnsi="Arial" w:cs="Arial"/>
          <w:sz w:val="20"/>
          <w:szCs w:val="20"/>
          <w:lang w:val="en-GB"/>
        </w:rPr>
        <w:t xml:space="preserve">The total geographical area of the state is 2.23 lakh </w:t>
      </w:r>
      <w:proofErr w:type="spellStart"/>
      <w:r w:rsidRPr="007967E2">
        <w:rPr>
          <w:rFonts w:ascii="Arial" w:eastAsia="Times New Roman" w:hAnsi="Arial" w:cs="Arial"/>
          <w:sz w:val="20"/>
          <w:szCs w:val="20"/>
          <w:lang w:val="en-GB"/>
        </w:rPr>
        <w:t>sq</w:t>
      </w:r>
      <w:proofErr w:type="spellEnd"/>
      <w:r w:rsidRPr="007967E2">
        <w:rPr>
          <w:rFonts w:ascii="Arial" w:eastAsia="Times New Roman" w:hAnsi="Arial" w:cs="Arial"/>
          <w:sz w:val="20"/>
          <w:szCs w:val="20"/>
          <w:lang w:val="en-GB"/>
        </w:rPr>
        <w:t xml:space="preserve"> km including those parts which are under the occupation of Pakistan and China. About 92 per cent of the geographical area of the state consists of high mountains rugged topography and only 5 per cent is available for culti</w:t>
      </w:r>
      <w:r w:rsidRPr="007967E2">
        <w:rPr>
          <w:rFonts w:ascii="Arial" w:eastAsia="Times New Roman" w:hAnsi="Arial" w:cs="Arial"/>
          <w:sz w:val="20"/>
          <w:szCs w:val="20"/>
          <w:lang w:val="en-GB"/>
        </w:rPr>
        <w:softHyphen/>
        <w:t>vation. The general picture of land-use and the proportion of area under different categories have been given</w:t>
      </w:r>
      <w:r>
        <w:rPr>
          <w:rFonts w:ascii="Arial" w:eastAsia="Times New Roman" w:hAnsi="Arial" w:cs="Arial"/>
          <w:sz w:val="20"/>
          <w:szCs w:val="20"/>
          <w:lang w:val="en-GB"/>
        </w:rPr>
        <w:t xml:space="preserve"> below.</w:t>
      </w:r>
    </w:p>
    <w:p w:rsidR="00724C0F" w:rsidRDefault="00724C0F" w:rsidP="00185861">
      <w:pPr>
        <w:ind w:left="720"/>
        <w:jc w:val="center"/>
        <w:rPr>
          <w:rFonts w:ascii="Arial" w:eastAsia="Times New Roman" w:hAnsi="Arial" w:cs="Arial"/>
          <w:b/>
          <w:sz w:val="20"/>
          <w:szCs w:val="20"/>
          <w:lang w:val="en-GB"/>
        </w:rPr>
      </w:pPr>
    </w:p>
    <w:p w:rsidR="00E26963" w:rsidRPr="00E26963" w:rsidRDefault="00E26963" w:rsidP="00185861">
      <w:pPr>
        <w:ind w:left="720"/>
        <w:jc w:val="center"/>
        <w:rPr>
          <w:rFonts w:ascii="Arial" w:eastAsia="Times New Roman" w:hAnsi="Arial" w:cs="Arial"/>
          <w:b/>
          <w:sz w:val="20"/>
          <w:szCs w:val="20"/>
          <w:lang w:val="en-GB"/>
        </w:rPr>
      </w:pPr>
      <w:r w:rsidRPr="00E26963">
        <w:rPr>
          <w:rFonts w:ascii="Arial" w:eastAsia="Times New Roman" w:hAnsi="Arial" w:cs="Arial"/>
          <w:b/>
          <w:sz w:val="20"/>
          <w:szCs w:val="20"/>
          <w:lang w:val="en-GB"/>
        </w:rPr>
        <w:t xml:space="preserve">Fig </w:t>
      </w:r>
      <w:proofErr w:type="gramStart"/>
      <w:r w:rsidRPr="00E26963">
        <w:rPr>
          <w:rFonts w:ascii="Arial" w:eastAsia="Times New Roman" w:hAnsi="Arial" w:cs="Arial"/>
          <w:b/>
          <w:sz w:val="20"/>
          <w:szCs w:val="20"/>
          <w:lang w:val="en-GB"/>
        </w:rPr>
        <w:t>2.</w:t>
      </w:r>
      <w:r>
        <w:rPr>
          <w:rFonts w:ascii="Arial" w:eastAsia="Times New Roman" w:hAnsi="Arial" w:cs="Arial"/>
          <w:b/>
          <w:sz w:val="20"/>
          <w:szCs w:val="20"/>
          <w:lang w:val="en-GB"/>
        </w:rPr>
        <w:t xml:space="preserve">4 </w:t>
      </w:r>
      <w:r w:rsidRPr="00E26963">
        <w:rPr>
          <w:rFonts w:ascii="Arial" w:eastAsia="Times New Roman" w:hAnsi="Arial" w:cs="Arial"/>
          <w:b/>
          <w:sz w:val="20"/>
          <w:szCs w:val="20"/>
          <w:lang w:val="en-GB"/>
        </w:rPr>
        <w:t>:</w:t>
      </w:r>
      <w:proofErr w:type="gramEnd"/>
      <w:r w:rsidRPr="00E26963">
        <w:rPr>
          <w:rFonts w:ascii="Arial" w:eastAsia="Times New Roman" w:hAnsi="Arial" w:cs="Arial"/>
          <w:b/>
          <w:sz w:val="20"/>
          <w:szCs w:val="20"/>
          <w:lang w:val="en-GB"/>
        </w:rPr>
        <w:t xml:space="preserve"> </w:t>
      </w:r>
      <w:r>
        <w:rPr>
          <w:rFonts w:ascii="Arial" w:eastAsia="Times New Roman" w:hAnsi="Arial" w:cs="Arial"/>
          <w:b/>
          <w:sz w:val="20"/>
          <w:szCs w:val="20"/>
          <w:lang w:val="en-GB"/>
        </w:rPr>
        <w:t>Land Pattern</w:t>
      </w:r>
      <w:r w:rsidRPr="00E26963">
        <w:rPr>
          <w:rFonts w:ascii="Arial" w:eastAsia="Times New Roman" w:hAnsi="Arial" w:cs="Arial"/>
          <w:b/>
          <w:sz w:val="20"/>
          <w:szCs w:val="20"/>
          <w:lang w:val="en-GB"/>
        </w:rPr>
        <w:t xml:space="preserve"> of Jammu and Kashmir</w:t>
      </w:r>
    </w:p>
    <w:p w:rsidR="00E26963" w:rsidRDefault="00E26963" w:rsidP="00185861">
      <w:pPr>
        <w:widowControl w:val="0"/>
        <w:autoSpaceDE w:val="0"/>
        <w:autoSpaceDN w:val="0"/>
        <w:adjustRightInd w:val="0"/>
        <w:spacing w:after="0"/>
        <w:ind w:left="720" w:right="720"/>
        <w:jc w:val="center"/>
        <w:rPr>
          <w:rFonts w:ascii="Arial" w:eastAsia="Times New Roman" w:hAnsi="Arial" w:cs="Arial"/>
          <w:sz w:val="20"/>
          <w:szCs w:val="20"/>
          <w:lang w:val="en-GB"/>
        </w:rPr>
      </w:pPr>
    </w:p>
    <w:p w:rsidR="007967E2" w:rsidRDefault="007967E2" w:rsidP="00185861">
      <w:pPr>
        <w:widowControl w:val="0"/>
        <w:autoSpaceDE w:val="0"/>
        <w:autoSpaceDN w:val="0"/>
        <w:adjustRightInd w:val="0"/>
        <w:spacing w:after="0"/>
        <w:ind w:left="720" w:right="720"/>
        <w:jc w:val="center"/>
        <w:rPr>
          <w:rFonts w:ascii="Arial" w:eastAsia="Times New Roman" w:hAnsi="Arial" w:cs="Arial"/>
          <w:sz w:val="20"/>
          <w:szCs w:val="20"/>
          <w:lang w:val="en-GB"/>
        </w:rPr>
      </w:pPr>
      <w:r>
        <w:rPr>
          <w:noProof/>
        </w:rPr>
        <w:drawing>
          <wp:inline distT="0" distB="0" distL="0" distR="0">
            <wp:extent cx="5133975" cy="3573517"/>
            <wp:effectExtent l="19050" t="19050" r="0" b="8255"/>
            <wp:docPr id="16" name="Picture 16" descr="clip_image00238.jpg (434×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lip_image00238.jpg (434×246)"/>
                    <pic:cNvPicPr>
                      <a:picLocks noChangeAspect="1" noChangeArrowheads="1"/>
                    </pic:cNvPicPr>
                  </pic:nvPicPr>
                  <pic:blipFill rotWithShape="1">
                    <a:blip r:embed="rId65">
                      <a:extLst>
                        <a:ext uri="{28A0092B-C50C-407E-A947-70E740481C1C}">
                          <a14:useLocalDpi xmlns:a14="http://schemas.microsoft.com/office/drawing/2010/main" val="0"/>
                        </a:ext>
                      </a:extLst>
                    </a:blip>
                    <a:srcRect t="6504"/>
                    <a:stretch/>
                  </pic:blipFill>
                  <pic:spPr bwMode="auto">
                    <a:xfrm>
                      <a:off x="0" y="0"/>
                      <a:ext cx="5138303" cy="3576529"/>
                    </a:xfrm>
                    <a:prstGeom prst="rect">
                      <a:avLst/>
                    </a:prstGeom>
                    <a:ln w="9525" cap="flat" cmpd="sng" algn="ctr">
                      <a:solidFill>
                        <a:srgbClr val="FF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7967E2" w:rsidRDefault="007967E2" w:rsidP="00185861">
      <w:pPr>
        <w:widowControl w:val="0"/>
        <w:autoSpaceDE w:val="0"/>
        <w:autoSpaceDN w:val="0"/>
        <w:adjustRightInd w:val="0"/>
        <w:spacing w:after="0"/>
        <w:ind w:left="720" w:right="720"/>
        <w:jc w:val="both"/>
        <w:rPr>
          <w:rFonts w:ascii="Arial" w:eastAsia="Times New Roman" w:hAnsi="Arial" w:cs="Arial"/>
          <w:sz w:val="20"/>
          <w:szCs w:val="20"/>
          <w:lang w:val="en-GB"/>
        </w:rPr>
      </w:pPr>
    </w:p>
    <w:p w:rsidR="007967E2" w:rsidRDefault="007967E2" w:rsidP="004A6EA8">
      <w:pPr>
        <w:widowControl w:val="0"/>
        <w:autoSpaceDE w:val="0"/>
        <w:autoSpaceDN w:val="0"/>
        <w:adjustRightInd w:val="0"/>
        <w:spacing w:after="0"/>
        <w:ind w:left="720"/>
        <w:jc w:val="both"/>
        <w:rPr>
          <w:rFonts w:ascii="Arial" w:eastAsia="Times New Roman" w:hAnsi="Arial" w:cs="Arial"/>
          <w:sz w:val="20"/>
          <w:szCs w:val="20"/>
          <w:lang w:val="en-GB"/>
        </w:rPr>
      </w:pPr>
      <w:r w:rsidRPr="007967E2">
        <w:rPr>
          <w:rFonts w:ascii="Arial" w:eastAsia="Times New Roman" w:hAnsi="Arial" w:cs="Arial"/>
          <w:sz w:val="20"/>
          <w:szCs w:val="20"/>
          <w:lang w:val="en-GB"/>
        </w:rPr>
        <w:t>Being, hilly, mountainous and snow covered, it is only the gentle slopes (below 15°) which may be developed as orchards and pastures after heavy investment. The proportion of old fallow and current fallow is 0.29 and 4.0 per cent respectively. About 12 per cent of the total re</w:t>
      </w:r>
      <w:r w:rsidRPr="007967E2">
        <w:rPr>
          <w:rFonts w:ascii="Arial" w:eastAsia="Times New Roman" w:hAnsi="Arial" w:cs="Arial"/>
          <w:sz w:val="20"/>
          <w:szCs w:val="20"/>
          <w:lang w:val="en-GB"/>
        </w:rPr>
        <w:softHyphen/>
        <w:t xml:space="preserve">porting area is put to non-agricultural uses, e.g., settlement, roads, cemetery, </w:t>
      </w:r>
      <w:proofErr w:type="spellStart"/>
      <w:r w:rsidRPr="007967E2">
        <w:rPr>
          <w:rFonts w:ascii="Arial" w:eastAsia="Times New Roman" w:hAnsi="Arial" w:cs="Arial"/>
          <w:sz w:val="20"/>
          <w:szCs w:val="20"/>
          <w:lang w:val="en-GB"/>
        </w:rPr>
        <w:t>guls</w:t>
      </w:r>
      <w:proofErr w:type="spellEnd"/>
      <w:r w:rsidRPr="007967E2">
        <w:rPr>
          <w:rFonts w:ascii="Arial" w:eastAsia="Times New Roman" w:hAnsi="Arial" w:cs="Arial"/>
          <w:sz w:val="20"/>
          <w:szCs w:val="20"/>
          <w:lang w:val="en-GB"/>
        </w:rPr>
        <w:t xml:space="preserve"> (canals) and water bodies.</w:t>
      </w:r>
      <w:r>
        <w:rPr>
          <w:rFonts w:ascii="Arial" w:eastAsia="Times New Roman" w:hAnsi="Arial" w:cs="Arial"/>
          <w:sz w:val="20"/>
          <w:szCs w:val="20"/>
          <w:lang w:val="en-GB"/>
        </w:rPr>
        <w:t xml:space="preserve"> I</w:t>
      </w:r>
      <w:r w:rsidRPr="007967E2">
        <w:rPr>
          <w:rFonts w:ascii="Arial" w:eastAsia="Times New Roman" w:hAnsi="Arial" w:cs="Arial"/>
          <w:sz w:val="20"/>
          <w:szCs w:val="20"/>
          <w:lang w:val="en-GB"/>
        </w:rPr>
        <w:t>n general, the Jammu plain has a high concentration of wheat, rice, maize, pulses, fodder and oilseeds, while the Valley of Kashmir is well known for its paddy, maize, orchards (apples, al</w:t>
      </w:r>
      <w:r w:rsidRPr="007967E2">
        <w:rPr>
          <w:rFonts w:ascii="Arial" w:eastAsia="Times New Roman" w:hAnsi="Arial" w:cs="Arial"/>
          <w:sz w:val="20"/>
          <w:szCs w:val="20"/>
          <w:lang w:val="en-GB"/>
        </w:rPr>
        <w:softHyphen/>
        <w:t xml:space="preserve">mond, walnut, peach, cherry, etc.) and saffron cultivation. In </w:t>
      </w:r>
      <w:proofErr w:type="spellStart"/>
      <w:r w:rsidRPr="007967E2">
        <w:rPr>
          <w:rFonts w:ascii="Arial" w:eastAsia="Times New Roman" w:hAnsi="Arial" w:cs="Arial"/>
          <w:sz w:val="20"/>
          <w:szCs w:val="20"/>
          <w:lang w:val="en-GB"/>
        </w:rPr>
        <w:t>Ladakh</w:t>
      </w:r>
      <w:proofErr w:type="spellEnd"/>
      <w:r w:rsidRPr="007967E2">
        <w:rPr>
          <w:rFonts w:ascii="Arial" w:eastAsia="Times New Roman" w:hAnsi="Arial" w:cs="Arial"/>
          <w:sz w:val="20"/>
          <w:szCs w:val="20"/>
          <w:lang w:val="en-GB"/>
        </w:rPr>
        <w:t xml:space="preserve">, barley, wheat, maize, vegetables, </w:t>
      </w:r>
      <w:proofErr w:type="spellStart"/>
      <w:r w:rsidRPr="007967E2">
        <w:rPr>
          <w:rFonts w:ascii="Arial" w:eastAsia="Times New Roman" w:hAnsi="Arial" w:cs="Arial"/>
          <w:sz w:val="20"/>
          <w:szCs w:val="20"/>
          <w:lang w:val="en-GB"/>
        </w:rPr>
        <w:t>barseem</w:t>
      </w:r>
      <w:proofErr w:type="spellEnd"/>
      <w:r w:rsidRPr="007967E2">
        <w:rPr>
          <w:rFonts w:ascii="Arial" w:eastAsia="Times New Roman" w:hAnsi="Arial" w:cs="Arial"/>
          <w:sz w:val="20"/>
          <w:szCs w:val="20"/>
          <w:lang w:val="en-GB"/>
        </w:rPr>
        <w:t xml:space="preserve"> and fodder are the main crops.</w:t>
      </w:r>
      <w:r>
        <w:rPr>
          <w:rFonts w:ascii="Arial" w:eastAsia="Times New Roman" w:hAnsi="Arial" w:cs="Arial"/>
          <w:sz w:val="20"/>
          <w:szCs w:val="20"/>
          <w:lang w:val="en-GB"/>
        </w:rPr>
        <w:t xml:space="preserve"> </w:t>
      </w:r>
      <w:r w:rsidRPr="007967E2">
        <w:rPr>
          <w:rFonts w:ascii="Arial" w:eastAsia="Times New Roman" w:hAnsi="Arial" w:cs="Arial"/>
          <w:sz w:val="20"/>
          <w:szCs w:val="20"/>
          <w:lang w:val="en-GB"/>
        </w:rPr>
        <w:t>The Kashmir Valley has a large capacity of fruit production. </w:t>
      </w:r>
      <w:hyperlink r:id="rId66" w:tooltip="Apple" w:history="1">
        <w:r w:rsidRPr="007967E2">
          <w:rPr>
            <w:rFonts w:ascii="Arial" w:eastAsia="Times New Roman" w:hAnsi="Arial" w:cs="Arial"/>
            <w:sz w:val="20"/>
            <w:szCs w:val="20"/>
            <w:lang w:val="en-GB"/>
          </w:rPr>
          <w:t>Apples</w:t>
        </w:r>
      </w:hyperlink>
      <w:r w:rsidRPr="007967E2">
        <w:rPr>
          <w:rFonts w:ascii="Arial" w:eastAsia="Times New Roman" w:hAnsi="Arial" w:cs="Arial"/>
          <w:sz w:val="20"/>
          <w:szCs w:val="20"/>
          <w:lang w:val="en-GB"/>
        </w:rPr>
        <w:t>, </w:t>
      </w:r>
      <w:hyperlink r:id="rId67" w:tooltip="Walnut" w:history="1">
        <w:r w:rsidRPr="007967E2">
          <w:rPr>
            <w:rFonts w:ascii="Arial" w:eastAsia="Times New Roman" w:hAnsi="Arial" w:cs="Arial"/>
            <w:sz w:val="20"/>
            <w:szCs w:val="20"/>
            <w:lang w:val="en-GB"/>
          </w:rPr>
          <w:t>walnuts</w:t>
        </w:r>
      </w:hyperlink>
      <w:r w:rsidRPr="007967E2">
        <w:rPr>
          <w:rFonts w:ascii="Arial" w:eastAsia="Times New Roman" w:hAnsi="Arial" w:cs="Arial"/>
          <w:sz w:val="20"/>
          <w:szCs w:val="20"/>
          <w:lang w:val="en-GB"/>
        </w:rPr>
        <w:t>, </w:t>
      </w:r>
      <w:hyperlink r:id="rId68" w:tooltip="Almond" w:history="1">
        <w:r w:rsidRPr="007967E2">
          <w:rPr>
            <w:rFonts w:ascii="Arial" w:eastAsia="Times New Roman" w:hAnsi="Arial" w:cs="Arial"/>
            <w:sz w:val="20"/>
            <w:szCs w:val="20"/>
            <w:lang w:val="en-GB"/>
          </w:rPr>
          <w:t>almonds</w:t>
        </w:r>
      </w:hyperlink>
      <w:r w:rsidRPr="007967E2">
        <w:rPr>
          <w:rFonts w:ascii="Arial" w:eastAsia="Times New Roman" w:hAnsi="Arial" w:cs="Arial"/>
          <w:sz w:val="20"/>
          <w:szCs w:val="20"/>
          <w:lang w:val="en-GB"/>
        </w:rPr>
        <w:t>, </w:t>
      </w:r>
      <w:hyperlink r:id="rId69" w:tooltip="Cherry" w:history="1">
        <w:r w:rsidRPr="007967E2">
          <w:rPr>
            <w:rFonts w:ascii="Arial" w:eastAsia="Times New Roman" w:hAnsi="Arial" w:cs="Arial"/>
            <w:sz w:val="20"/>
            <w:szCs w:val="20"/>
            <w:lang w:val="en-GB"/>
          </w:rPr>
          <w:t>cherries</w:t>
        </w:r>
      </w:hyperlink>
      <w:r w:rsidRPr="007967E2">
        <w:rPr>
          <w:rFonts w:ascii="Arial" w:eastAsia="Times New Roman" w:hAnsi="Arial" w:cs="Arial"/>
          <w:sz w:val="20"/>
          <w:szCs w:val="20"/>
          <w:lang w:val="en-GB"/>
        </w:rPr>
        <w:t> and </w:t>
      </w:r>
      <w:hyperlink r:id="rId70" w:tooltip="Pear" w:history="1">
        <w:r w:rsidRPr="007967E2">
          <w:rPr>
            <w:rFonts w:ascii="Arial" w:eastAsia="Times New Roman" w:hAnsi="Arial" w:cs="Arial"/>
            <w:sz w:val="20"/>
            <w:szCs w:val="20"/>
            <w:lang w:val="en-GB"/>
          </w:rPr>
          <w:t>pears</w:t>
        </w:r>
      </w:hyperlink>
      <w:r w:rsidRPr="007967E2">
        <w:rPr>
          <w:rFonts w:ascii="Arial" w:eastAsia="Times New Roman" w:hAnsi="Arial" w:cs="Arial"/>
          <w:sz w:val="20"/>
          <w:szCs w:val="20"/>
          <w:lang w:val="en-GB"/>
        </w:rPr>
        <w:t> are imported by many foreign countries.</w:t>
      </w:r>
    </w:p>
    <w:p w:rsidR="005B0289" w:rsidRDefault="005B0289" w:rsidP="004A6EA8">
      <w:pPr>
        <w:widowControl w:val="0"/>
        <w:autoSpaceDE w:val="0"/>
        <w:autoSpaceDN w:val="0"/>
        <w:adjustRightInd w:val="0"/>
        <w:spacing w:after="0"/>
        <w:ind w:left="720"/>
        <w:jc w:val="both"/>
        <w:rPr>
          <w:rFonts w:ascii="Arial" w:eastAsia="Times New Roman" w:hAnsi="Arial" w:cs="Arial"/>
          <w:sz w:val="20"/>
          <w:szCs w:val="20"/>
          <w:lang w:val="en-GB"/>
        </w:rPr>
      </w:pPr>
      <w:r w:rsidRPr="005B0289">
        <w:rPr>
          <w:rFonts w:ascii="Arial" w:eastAsia="Times New Roman" w:hAnsi="Arial" w:cs="Arial"/>
          <w:sz w:val="20"/>
          <w:szCs w:val="20"/>
          <w:lang w:val="en-GB"/>
        </w:rPr>
        <w:lastRenderedPageBreak/>
        <w:t>Over 70 percent of the Net Sown Area is under food crops and the area under fruits is a little over 13 percent. Viability of agriculture as a profession is presently affected capital inadequacy, lack of infrastructural support and controls on movement, storage and sale etc of agricultural produce. Dwindling water resources too is a major challenge as only 42 percent of the cultivated area is under irrigation.</w:t>
      </w:r>
    </w:p>
    <w:p w:rsidR="00724C0F" w:rsidRDefault="00724C0F" w:rsidP="004A6EA8">
      <w:pPr>
        <w:widowControl w:val="0"/>
        <w:autoSpaceDE w:val="0"/>
        <w:autoSpaceDN w:val="0"/>
        <w:adjustRightInd w:val="0"/>
        <w:spacing w:after="0"/>
        <w:ind w:left="720"/>
        <w:jc w:val="both"/>
        <w:rPr>
          <w:rFonts w:ascii="Arial" w:eastAsia="Times New Roman" w:hAnsi="Arial" w:cs="Arial"/>
          <w:sz w:val="20"/>
          <w:szCs w:val="20"/>
          <w:lang w:val="en-GB"/>
        </w:rPr>
      </w:pPr>
    </w:p>
    <w:p w:rsidR="00724C0F" w:rsidRDefault="00724C0F" w:rsidP="004A6EA8">
      <w:pPr>
        <w:widowControl w:val="0"/>
        <w:autoSpaceDE w:val="0"/>
        <w:autoSpaceDN w:val="0"/>
        <w:adjustRightInd w:val="0"/>
        <w:spacing w:after="0"/>
        <w:ind w:left="720"/>
        <w:jc w:val="both"/>
        <w:rPr>
          <w:rFonts w:ascii="Arial" w:eastAsia="Times New Roman" w:hAnsi="Arial" w:cs="Arial"/>
          <w:sz w:val="20"/>
          <w:szCs w:val="20"/>
          <w:lang w:val="en-GB"/>
        </w:rPr>
      </w:pPr>
    </w:p>
    <w:p w:rsidR="007967E2" w:rsidRDefault="00724C0F" w:rsidP="00185861">
      <w:pPr>
        <w:widowControl w:val="0"/>
        <w:autoSpaceDE w:val="0"/>
        <w:autoSpaceDN w:val="0"/>
        <w:adjustRightInd w:val="0"/>
        <w:spacing w:after="0"/>
        <w:ind w:left="720" w:right="720"/>
        <w:jc w:val="both"/>
        <w:rPr>
          <w:rFonts w:ascii="Arial" w:eastAsia="Times New Roman" w:hAnsi="Arial" w:cs="Arial"/>
          <w:sz w:val="20"/>
          <w:szCs w:val="20"/>
          <w:lang w:val="en-GB"/>
        </w:rPr>
      </w:pPr>
      <w:r w:rsidRPr="0032525C">
        <w:rPr>
          <w:rFonts w:ascii="Arial" w:eastAsia="Times New Roman" w:hAnsi="Arial" w:cs="Arial"/>
          <w:noProof/>
          <w:sz w:val="20"/>
          <w:szCs w:val="20"/>
        </w:rPr>
        <w:drawing>
          <wp:inline distT="0" distB="0" distL="0" distR="0" wp14:anchorId="29D6E45F" wp14:editId="3403DAB1">
            <wp:extent cx="5775026" cy="3888518"/>
            <wp:effectExtent l="0" t="0" r="0" b="0"/>
            <wp:docPr id="17" name="Picture 17" descr="Jammu and Kashmir Agriculture M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Jammu and Kashmir Agriculture Map"/>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804502" cy="3908365"/>
                    </a:xfrm>
                    <a:prstGeom prst="rect">
                      <a:avLst/>
                    </a:prstGeom>
                    <a:noFill/>
                    <a:ln>
                      <a:noFill/>
                    </a:ln>
                  </pic:spPr>
                </pic:pic>
              </a:graphicData>
            </a:graphic>
          </wp:inline>
        </w:drawing>
      </w:r>
    </w:p>
    <w:p w:rsidR="002F00CE" w:rsidRPr="002C7A18" w:rsidRDefault="002F00CE" w:rsidP="00185861">
      <w:pPr>
        <w:widowControl w:val="0"/>
        <w:autoSpaceDE w:val="0"/>
        <w:autoSpaceDN w:val="0"/>
        <w:adjustRightInd w:val="0"/>
        <w:spacing w:after="0"/>
        <w:ind w:left="720" w:right="720"/>
        <w:jc w:val="center"/>
        <w:rPr>
          <w:rFonts w:ascii="Arial" w:eastAsia="Times New Roman" w:hAnsi="Arial" w:cs="Arial"/>
          <w:sz w:val="20"/>
          <w:szCs w:val="20"/>
          <w:lang w:val="en-GB"/>
        </w:rPr>
      </w:pPr>
    </w:p>
    <w:p w:rsidR="002C7A18" w:rsidRDefault="002F00CE" w:rsidP="00724C0F">
      <w:pPr>
        <w:widowControl w:val="0"/>
        <w:autoSpaceDE w:val="0"/>
        <w:autoSpaceDN w:val="0"/>
        <w:adjustRightInd w:val="0"/>
        <w:spacing w:after="0"/>
        <w:ind w:right="720"/>
        <w:jc w:val="center"/>
        <w:rPr>
          <w:rFonts w:ascii="Arial" w:hAnsi="Arial" w:cs="Arial"/>
          <w:b/>
          <w:sz w:val="20"/>
          <w:szCs w:val="20"/>
        </w:rPr>
      </w:pPr>
      <w:r w:rsidRPr="00953CCB">
        <w:rPr>
          <w:rFonts w:ascii="Arial" w:hAnsi="Arial" w:cs="Arial"/>
          <w:b/>
          <w:sz w:val="20"/>
          <w:szCs w:val="20"/>
        </w:rPr>
        <w:t>Fig</w:t>
      </w:r>
      <w:r w:rsidR="00E26963">
        <w:rPr>
          <w:rFonts w:ascii="Arial" w:hAnsi="Arial" w:cs="Arial"/>
          <w:b/>
          <w:sz w:val="20"/>
          <w:szCs w:val="20"/>
        </w:rPr>
        <w:t xml:space="preserve"> 2.5</w:t>
      </w:r>
      <w:r w:rsidR="008727CD">
        <w:rPr>
          <w:rFonts w:ascii="Arial" w:hAnsi="Arial" w:cs="Arial"/>
          <w:b/>
          <w:sz w:val="20"/>
          <w:szCs w:val="20"/>
        </w:rPr>
        <w:t>: Agriculture</w:t>
      </w:r>
      <w:r w:rsidRPr="00953CCB">
        <w:rPr>
          <w:rFonts w:ascii="Arial" w:hAnsi="Arial" w:cs="Arial"/>
          <w:b/>
          <w:sz w:val="20"/>
          <w:szCs w:val="20"/>
        </w:rPr>
        <w:t xml:space="preserve"> in </w:t>
      </w:r>
      <w:r w:rsidR="0032525C">
        <w:rPr>
          <w:rFonts w:ascii="Arial" w:hAnsi="Arial" w:cs="Arial"/>
          <w:b/>
          <w:sz w:val="20"/>
          <w:szCs w:val="20"/>
        </w:rPr>
        <w:t>Jammu and Kashmir</w:t>
      </w:r>
    </w:p>
    <w:p w:rsidR="00AC3409" w:rsidRDefault="00AC3409" w:rsidP="00185861">
      <w:pPr>
        <w:pStyle w:val="Heading3"/>
        <w:spacing w:line="276" w:lineRule="auto"/>
        <w:ind w:firstLine="720"/>
        <w:contextualSpacing/>
        <w:jc w:val="both"/>
        <w:rPr>
          <w:rFonts w:cs="Arial"/>
          <w:sz w:val="20"/>
          <w:szCs w:val="20"/>
        </w:rPr>
      </w:pPr>
      <w:bookmarkStart w:id="39" w:name="_Toc466651813"/>
      <w:bookmarkStart w:id="40" w:name="_Toc466651946"/>
      <w:r w:rsidRPr="00953CCB">
        <w:rPr>
          <w:rFonts w:cs="Arial"/>
          <w:sz w:val="20"/>
          <w:szCs w:val="20"/>
        </w:rPr>
        <w:t>Irrigation</w:t>
      </w:r>
      <w:bookmarkEnd w:id="39"/>
      <w:bookmarkEnd w:id="40"/>
    </w:p>
    <w:p w:rsidR="008727CD" w:rsidRPr="00724C0F" w:rsidRDefault="005B0289" w:rsidP="00724C0F">
      <w:pPr>
        <w:widowControl w:val="0"/>
        <w:autoSpaceDE w:val="0"/>
        <w:autoSpaceDN w:val="0"/>
        <w:adjustRightInd w:val="0"/>
        <w:spacing w:after="0"/>
        <w:ind w:left="720"/>
        <w:jc w:val="both"/>
        <w:rPr>
          <w:rFonts w:ascii="Arial" w:eastAsia="Times New Roman" w:hAnsi="Arial" w:cs="Arial"/>
          <w:sz w:val="20"/>
          <w:szCs w:val="20"/>
          <w:lang w:val="en-GB"/>
        </w:rPr>
      </w:pPr>
      <w:r w:rsidRPr="005B0289">
        <w:rPr>
          <w:rFonts w:ascii="Arial" w:eastAsia="Times New Roman" w:hAnsi="Arial" w:cs="Arial"/>
          <w:sz w:val="20"/>
          <w:szCs w:val="20"/>
          <w:lang w:val="en-GB"/>
        </w:rPr>
        <w:t>Dwindling water resources too is a major challenge as only 42 percent of the cultivated area is under irrigation</w:t>
      </w:r>
    </w:p>
    <w:p w:rsidR="007E28B4" w:rsidRPr="00AC3409" w:rsidRDefault="007E28B4" w:rsidP="00185861">
      <w:pPr>
        <w:widowControl w:val="0"/>
        <w:autoSpaceDE w:val="0"/>
        <w:autoSpaceDN w:val="0"/>
        <w:adjustRightInd w:val="0"/>
        <w:spacing w:after="0"/>
        <w:ind w:left="720" w:right="720"/>
        <w:jc w:val="both"/>
        <w:rPr>
          <w:rFonts w:ascii="Arial" w:eastAsia="Times New Roman" w:hAnsi="Arial" w:cs="Arial"/>
          <w:sz w:val="20"/>
          <w:szCs w:val="20"/>
          <w:lang w:val="en-GB"/>
        </w:rPr>
      </w:pPr>
      <w:r>
        <w:rPr>
          <w:noProof/>
        </w:rPr>
        <w:lastRenderedPageBreak/>
        <w:drawing>
          <wp:inline distT="0" distB="0" distL="0" distR="0" wp14:anchorId="504A8E93" wp14:editId="574C8DA5">
            <wp:extent cx="5276850" cy="6055995"/>
            <wp:effectExtent l="19050" t="19050" r="0" b="190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2"/>
                    <a:srcRect l="12981" t="11403" r="59776" b="13626"/>
                    <a:stretch/>
                  </pic:blipFill>
                  <pic:spPr bwMode="auto">
                    <a:xfrm>
                      <a:off x="0" y="0"/>
                      <a:ext cx="5282322" cy="6062275"/>
                    </a:xfrm>
                    <a:prstGeom prst="rect">
                      <a:avLst/>
                    </a:prstGeom>
                    <a:ln>
                      <a:solidFill>
                        <a:srgbClr val="FF0000"/>
                      </a:solidFill>
                    </a:ln>
                    <a:extLst>
                      <a:ext uri="{53640926-AAD7-44D8-BBD7-CCE9431645EC}">
                        <a14:shadowObscured xmlns:a14="http://schemas.microsoft.com/office/drawing/2010/main"/>
                      </a:ext>
                    </a:extLst>
                  </pic:spPr>
                </pic:pic>
              </a:graphicData>
            </a:graphic>
          </wp:inline>
        </w:drawing>
      </w:r>
    </w:p>
    <w:p w:rsidR="00AC3409" w:rsidRPr="00E26963" w:rsidRDefault="00AC3409" w:rsidP="00185861">
      <w:pPr>
        <w:widowControl w:val="0"/>
        <w:autoSpaceDE w:val="0"/>
        <w:autoSpaceDN w:val="0"/>
        <w:adjustRightInd w:val="0"/>
        <w:spacing w:after="0"/>
        <w:ind w:left="720" w:right="720"/>
        <w:jc w:val="both"/>
        <w:rPr>
          <w:rFonts w:ascii="Arial" w:eastAsia="Times New Roman" w:hAnsi="Arial" w:cs="Arial"/>
          <w:b/>
          <w:sz w:val="20"/>
          <w:szCs w:val="20"/>
          <w:lang w:val="en-GB"/>
        </w:rPr>
      </w:pPr>
    </w:p>
    <w:p w:rsidR="00E26963" w:rsidRDefault="00E26963" w:rsidP="00185861">
      <w:pPr>
        <w:widowControl w:val="0"/>
        <w:autoSpaceDE w:val="0"/>
        <w:autoSpaceDN w:val="0"/>
        <w:adjustRightInd w:val="0"/>
        <w:spacing w:after="0"/>
        <w:ind w:left="720" w:right="720"/>
        <w:jc w:val="center"/>
        <w:rPr>
          <w:rFonts w:ascii="Arial" w:eastAsia="Times New Roman" w:hAnsi="Arial" w:cs="Arial"/>
          <w:b/>
          <w:sz w:val="20"/>
          <w:szCs w:val="20"/>
          <w:lang w:val="en-GB"/>
        </w:rPr>
      </w:pPr>
      <w:r w:rsidRPr="00E26963">
        <w:rPr>
          <w:rFonts w:ascii="Arial" w:eastAsia="Times New Roman" w:hAnsi="Arial" w:cs="Arial"/>
          <w:b/>
          <w:sz w:val="20"/>
          <w:szCs w:val="20"/>
          <w:lang w:val="en-GB"/>
        </w:rPr>
        <w:t xml:space="preserve">Fig </w:t>
      </w:r>
      <w:proofErr w:type="gramStart"/>
      <w:r w:rsidRPr="00E26963">
        <w:rPr>
          <w:rFonts w:ascii="Arial" w:eastAsia="Times New Roman" w:hAnsi="Arial" w:cs="Arial"/>
          <w:b/>
          <w:sz w:val="20"/>
          <w:szCs w:val="20"/>
          <w:lang w:val="en-GB"/>
        </w:rPr>
        <w:t>2.6 :</w:t>
      </w:r>
      <w:proofErr w:type="gramEnd"/>
      <w:r w:rsidRPr="00E26963">
        <w:rPr>
          <w:rFonts w:ascii="Arial" w:eastAsia="Times New Roman" w:hAnsi="Arial" w:cs="Arial"/>
          <w:b/>
          <w:sz w:val="20"/>
          <w:szCs w:val="20"/>
          <w:lang w:val="en-GB"/>
        </w:rPr>
        <w:t xml:space="preserve"> Net area Irrigated Data of Jammu and Kashmir</w:t>
      </w:r>
    </w:p>
    <w:p w:rsidR="00E26963" w:rsidRPr="00E26963" w:rsidRDefault="00E26963" w:rsidP="00185861">
      <w:pPr>
        <w:widowControl w:val="0"/>
        <w:autoSpaceDE w:val="0"/>
        <w:autoSpaceDN w:val="0"/>
        <w:adjustRightInd w:val="0"/>
        <w:spacing w:after="0"/>
        <w:ind w:left="720" w:right="720"/>
        <w:jc w:val="center"/>
        <w:rPr>
          <w:rFonts w:ascii="Arial" w:eastAsia="Times New Roman" w:hAnsi="Arial" w:cs="Arial"/>
          <w:b/>
          <w:sz w:val="20"/>
          <w:szCs w:val="20"/>
          <w:lang w:val="en-GB"/>
        </w:rPr>
      </w:pPr>
    </w:p>
    <w:p w:rsidR="002F00CE" w:rsidRDefault="0032525C" w:rsidP="004A6EA8">
      <w:pPr>
        <w:widowControl w:val="0"/>
        <w:autoSpaceDE w:val="0"/>
        <w:autoSpaceDN w:val="0"/>
        <w:adjustRightInd w:val="0"/>
        <w:spacing w:after="0"/>
        <w:ind w:left="720"/>
        <w:jc w:val="both"/>
        <w:rPr>
          <w:rFonts w:ascii="Arial" w:eastAsia="Times New Roman" w:hAnsi="Arial" w:cs="Arial"/>
          <w:sz w:val="20"/>
          <w:szCs w:val="20"/>
          <w:lang w:val="en-GB"/>
        </w:rPr>
      </w:pPr>
      <w:r>
        <w:rPr>
          <w:rFonts w:ascii="Arial" w:eastAsia="Times New Roman" w:hAnsi="Arial" w:cs="Arial"/>
          <w:sz w:val="20"/>
          <w:szCs w:val="20"/>
          <w:lang w:val="en-GB"/>
        </w:rPr>
        <w:t>H</w:t>
      </w:r>
      <w:r w:rsidR="002859D8" w:rsidRPr="002859D8">
        <w:rPr>
          <w:rFonts w:ascii="Arial" w:eastAsia="Times New Roman" w:hAnsi="Arial" w:cs="Arial"/>
          <w:sz w:val="20"/>
          <w:szCs w:val="20"/>
          <w:lang w:val="en-GB"/>
        </w:rPr>
        <w:t xml:space="preserve">illy terrain puts limits to mechanical farming and transportation of Products, especially horticulture produce. Fragile soil in hilly areas is susceptible to soil erosion and a single cropping season is available in temperate and </w:t>
      </w:r>
      <w:r w:rsidR="00A853AA" w:rsidRPr="002859D8">
        <w:rPr>
          <w:rFonts w:ascii="Arial" w:eastAsia="Times New Roman" w:hAnsi="Arial" w:cs="Arial"/>
          <w:sz w:val="20"/>
          <w:szCs w:val="20"/>
          <w:lang w:val="en-GB"/>
        </w:rPr>
        <w:t>high-altitude</w:t>
      </w:r>
      <w:r w:rsidR="002859D8" w:rsidRPr="002859D8">
        <w:rPr>
          <w:rFonts w:ascii="Arial" w:eastAsia="Times New Roman" w:hAnsi="Arial" w:cs="Arial"/>
          <w:sz w:val="20"/>
          <w:szCs w:val="20"/>
          <w:lang w:val="en-GB"/>
        </w:rPr>
        <w:t xml:space="preserve"> areas. Net irrigated area in the region is just 24 percent and double and multiple cropping is followed on a larger scale in the intermediate and warmer plain sub-tropical areas. Wheat, maize and rice crops grown in about 250, 000 hectares 210,000 hectares and 110,000 hectares area respectively are the major cereal crops of Jammu division. Basmati rice and </w:t>
      </w:r>
      <w:proofErr w:type="spellStart"/>
      <w:r w:rsidR="002859D8" w:rsidRPr="002859D8">
        <w:rPr>
          <w:rFonts w:ascii="Arial" w:eastAsia="Times New Roman" w:hAnsi="Arial" w:cs="Arial"/>
          <w:sz w:val="20"/>
          <w:szCs w:val="20"/>
          <w:lang w:val="en-GB"/>
        </w:rPr>
        <w:t>rajmash</w:t>
      </w:r>
      <w:proofErr w:type="spellEnd"/>
      <w:r w:rsidR="002859D8" w:rsidRPr="002859D8">
        <w:rPr>
          <w:rFonts w:ascii="Arial" w:eastAsia="Times New Roman" w:hAnsi="Arial" w:cs="Arial"/>
          <w:sz w:val="20"/>
          <w:szCs w:val="20"/>
          <w:lang w:val="en-GB"/>
        </w:rPr>
        <w:t xml:space="preserve"> (pulses) are valuable cash crops of the region. Vegetables, oil seeds, spices and condiments, aromatic and medicinal plants and fodder are also grown in specific areas of the region.</w:t>
      </w:r>
    </w:p>
    <w:p w:rsidR="0032525C" w:rsidRDefault="0032525C" w:rsidP="00185861">
      <w:pPr>
        <w:widowControl w:val="0"/>
        <w:autoSpaceDE w:val="0"/>
        <w:autoSpaceDN w:val="0"/>
        <w:adjustRightInd w:val="0"/>
        <w:spacing w:after="0"/>
        <w:ind w:left="720" w:right="720"/>
        <w:jc w:val="both"/>
        <w:rPr>
          <w:rFonts w:ascii="Arial" w:eastAsia="Times New Roman" w:hAnsi="Arial" w:cs="Arial"/>
          <w:sz w:val="20"/>
          <w:szCs w:val="20"/>
          <w:lang w:val="en-GB"/>
        </w:rPr>
      </w:pPr>
    </w:p>
    <w:p w:rsidR="00AC3409" w:rsidRDefault="00AC3409" w:rsidP="00185861">
      <w:pPr>
        <w:pStyle w:val="Report2"/>
        <w:numPr>
          <w:ilvl w:val="2"/>
          <w:numId w:val="3"/>
        </w:numPr>
        <w:spacing w:after="120"/>
        <w:contextualSpacing/>
        <w:outlineLvl w:val="9"/>
        <w:rPr>
          <w:rFonts w:cs="Arial"/>
          <w:sz w:val="24"/>
          <w:szCs w:val="24"/>
        </w:rPr>
      </w:pPr>
      <w:bookmarkStart w:id="41" w:name="_Toc466651814"/>
      <w:bookmarkStart w:id="42" w:name="_Toc466651947"/>
      <w:r w:rsidRPr="00C44DC2">
        <w:rPr>
          <w:rFonts w:cs="Arial"/>
          <w:sz w:val="24"/>
          <w:szCs w:val="24"/>
        </w:rPr>
        <w:lastRenderedPageBreak/>
        <w:t>Industrialisation and Minerals</w:t>
      </w:r>
      <w:bookmarkEnd w:id="41"/>
      <w:bookmarkEnd w:id="42"/>
      <w:r w:rsidRPr="00C44DC2">
        <w:rPr>
          <w:rFonts w:cs="Arial"/>
          <w:sz w:val="24"/>
          <w:szCs w:val="24"/>
        </w:rPr>
        <w:t xml:space="preserve"> </w:t>
      </w:r>
    </w:p>
    <w:p w:rsidR="007D0F5F" w:rsidRDefault="007D0F5F" w:rsidP="00185861">
      <w:pPr>
        <w:pStyle w:val="Report2"/>
        <w:spacing w:after="120"/>
        <w:ind w:left="720" w:firstLine="0"/>
        <w:contextualSpacing/>
        <w:outlineLvl w:val="9"/>
        <w:rPr>
          <w:rFonts w:cs="Arial"/>
          <w:b w:val="0"/>
          <w:sz w:val="20"/>
          <w:lang w:eastAsia="en-US" w:bidi="ar-SA"/>
        </w:rPr>
      </w:pPr>
    </w:p>
    <w:p w:rsidR="007D0F5F" w:rsidRDefault="007D0F5F" w:rsidP="00185861">
      <w:pPr>
        <w:pStyle w:val="Report2"/>
        <w:spacing w:after="120"/>
        <w:ind w:left="720" w:firstLine="0"/>
        <w:contextualSpacing/>
        <w:outlineLvl w:val="9"/>
        <w:rPr>
          <w:rFonts w:cs="Arial"/>
          <w:b w:val="0"/>
          <w:sz w:val="20"/>
          <w:lang w:eastAsia="en-US" w:bidi="ar-SA"/>
        </w:rPr>
      </w:pPr>
      <w:bookmarkStart w:id="43" w:name="_Hlk491687910"/>
      <w:bookmarkStart w:id="44" w:name="_Hlk491691970"/>
      <w:r w:rsidRPr="007D0F5F">
        <w:rPr>
          <w:rFonts w:cs="Arial"/>
          <w:b w:val="0"/>
          <w:sz w:val="20"/>
          <w:lang w:eastAsia="en-US" w:bidi="ar-SA"/>
        </w:rPr>
        <w:t xml:space="preserve">Main industrial activity is concentrated in the Jammu and </w:t>
      </w:r>
      <w:proofErr w:type="spellStart"/>
      <w:r w:rsidRPr="007D0F5F">
        <w:rPr>
          <w:rFonts w:cs="Arial"/>
          <w:b w:val="0"/>
          <w:sz w:val="20"/>
          <w:lang w:eastAsia="en-US" w:bidi="ar-SA"/>
        </w:rPr>
        <w:t>Kathua</w:t>
      </w:r>
      <w:proofErr w:type="spellEnd"/>
      <w:r w:rsidRPr="007D0F5F">
        <w:rPr>
          <w:rFonts w:cs="Arial"/>
          <w:b w:val="0"/>
          <w:sz w:val="20"/>
          <w:lang w:eastAsia="en-US" w:bidi="ar-SA"/>
        </w:rPr>
        <w:t xml:space="preserve"> districts of Jammu division. This is mainly because Jammu is the only railhead, where loading and unloading of raw material becomes easy and less cumbersome as compared to Kashmir region where transportation cost is higher</w:t>
      </w:r>
      <w:bookmarkEnd w:id="43"/>
      <w:r w:rsidRPr="007D0F5F">
        <w:rPr>
          <w:rFonts w:cs="Arial"/>
          <w:b w:val="0"/>
          <w:sz w:val="20"/>
          <w:lang w:eastAsia="en-US" w:bidi="ar-SA"/>
        </w:rPr>
        <w:t>.</w:t>
      </w:r>
      <w:r>
        <w:rPr>
          <w:rFonts w:cs="Arial"/>
          <w:b w:val="0"/>
          <w:sz w:val="20"/>
          <w:lang w:eastAsia="en-US" w:bidi="ar-SA"/>
        </w:rPr>
        <w:t xml:space="preserve"> </w:t>
      </w:r>
      <w:r w:rsidRPr="007D0F5F">
        <w:rPr>
          <w:rFonts w:cs="Arial"/>
          <w:b w:val="0"/>
          <w:sz w:val="20"/>
          <w:lang w:eastAsia="en-US" w:bidi="ar-SA"/>
        </w:rPr>
        <w:t xml:space="preserve">The Industry sector has been declared as the main vehicle for accelerating economic activity besides providing employment opportunities to the unemployed educated youth in the State. To attract investment, the State government has come up with a new eco-friendly industrial policy in 2004, which is valid until 2015. The industrial policy is designated to promote rapid industrialization and has evoked a great deal of interest in the private investment. The policy has slew of incentives in the form of subsidies for all sorts of industries, especially for small-scale industries to make them capable of competing in the present market. The policy also lays emphasis on promoting industries based on local raw materials and skills. </w:t>
      </w:r>
      <w:bookmarkStart w:id="45" w:name="_Hlk491687928"/>
      <w:r w:rsidRPr="007D0F5F">
        <w:rPr>
          <w:rFonts w:cs="Arial"/>
          <w:b w:val="0"/>
          <w:sz w:val="20"/>
          <w:lang w:eastAsia="en-US" w:bidi="ar-SA"/>
        </w:rPr>
        <w:t xml:space="preserve">The State has set up two industrial growth </w:t>
      </w:r>
      <w:proofErr w:type="spellStart"/>
      <w:r w:rsidRPr="007D0F5F">
        <w:rPr>
          <w:rFonts w:cs="Arial"/>
          <w:b w:val="0"/>
          <w:sz w:val="20"/>
          <w:lang w:eastAsia="en-US" w:bidi="ar-SA"/>
        </w:rPr>
        <w:t>centers</w:t>
      </w:r>
      <w:proofErr w:type="spellEnd"/>
      <w:r w:rsidRPr="007D0F5F">
        <w:rPr>
          <w:rFonts w:cs="Arial"/>
          <w:b w:val="0"/>
          <w:sz w:val="20"/>
          <w:lang w:eastAsia="en-US" w:bidi="ar-SA"/>
        </w:rPr>
        <w:t xml:space="preserve"> - one in Samba, Jammu and other in </w:t>
      </w:r>
      <w:proofErr w:type="spellStart"/>
      <w:r w:rsidRPr="007D0F5F">
        <w:rPr>
          <w:rFonts w:cs="Arial"/>
          <w:b w:val="0"/>
          <w:sz w:val="20"/>
          <w:lang w:eastAsia="en-US" w:bidi="ar-SA"/>
        </w:rPr>
        <w:t>Lassipora</w:t>
      </w:r>
      <w:proofErr w:type="spellEnd"/>
      <w:r w:rsidRPr="007D0F5F">
        <w:rPr>
          <w:rFonts w:cs="Arial"/>
          <w:b w:val="0"/>
          <w:sz w:val="20"/>
          <w:lang w:eastAsia="en-US" w:bidi="ar-SA"/>
        </w:rPr>
        <w:t xml:space="preserve">, </w:t>
      </w:r>
      <w:proofErr w:type="spellStart"/>
      <w:r w:rsidRPr="007D0F5F">
        <w:rPr>
          <w:rFonts w:cs="Arial"/>
          <w:b w:val="0"/>
          <w:sz w:val="20"/>
          <w:lang w:eastAsia="en-US" w:bidi="ar-SA"/>
        </w:rPr>
        <w:t>Pulwama</w:t>
      </w:r>
      <w:proofErr w:type="spellEnd"/>
      <w:r w:rsidRPr="007D0F5F">
        <w:rPr>
          <w:rFonts w:cs="Arial"/>
          <w:b w:val="0"/>
          <w:sz w:val="20"/>
          <w:lang w:eastAsia="en-US" w:bidi="ar-SA"/>
        </w:rPr>
        <w:t xml:space="preserve"> with the assistance of Central Govt. under the centrally sponsored schemes.</w:t>
      </w:r>
    </w:p>
    <w:p w:rsidR="007D0F5F" w:rsidRPr="007D0F5F" w:rsidRDefault="007D0F5F" w:rsidP="00185861">
      <w:pPr>
        <w:spacing w:after="150"/>
        <w:ind w:left="720"/>
        <w:jc w:val="both"/>
        <w:rPr>
          <w:rFonts w:ascii="Arial" w:eastAsia="Times New Roman" w:hAnsi="Arial" w:cs="Arial"/>
          <w:sz w:val="20"/>
          <w:szCs w:val="20"/>
          <w:lang w:val="en-GB"/>
        </w:rPr>
      </w:pPr>
      <w:r w:rsidRPr="007D0F5F">
        <w:rPr>
          <w:rFonts w:ascii="Arial" w:eastAsia="Times New Roman" w:hAnsi="Arial" w:cs="Arial"/>
          <w:sz w:val="20"/>
          <w:szCs w:val="20"/>
          <w:lang w:val="en-GB"/>
        </w:rPr>
        <w:t>The key industrial activity in J&amp;K includes:</w:t>
      </w:r>
    </w:p>
    <w:p w:rsidR="007D0F5F" w:rsidRPr="007D0F5F" w:rsidRDefault="007D0F5F" w:rsidP="00185861">
      <w:pPr>
        <w:numPr>
          <w:ilvl w:val="0"/>
          <w:numId w:val="12"/>
        </w:numPr>
        <w:spacing w:before="100" w:beforeAutospacing="1" w:after="100" w:afterAutospacing="1"/>
        <w:jc w:val="both"/>
        <w:rPr>
          <w:rFonts w:ascii="Arial" w:eastAsia="Times New Roman" w:hAnsi="Arial" w:cs="Arial"/>
          <w:sz w:val="20"/>
          <w:szCs w:val="20"/>
          <w:lang w:val="en-GB"/>
        </w:rPr>
      </w:pPr>
      <w:r w:rsidRPr="007D0F5F">
        <w:rPr>
          <w:rFonts w:ascii="Arial" w:eastAsia="Times New Roman" w:hAnsi="Arial" w:cs="Arial"/>
          <w:sz w:val="20"/>
          <w:szCs w:val="20"/>
          <w:lang w:val="en-GB"/>
        </w:rPr>
        <w:t>Horticulture</w:t>
      </w:r>
    </w:p>
    <w:p w:rsidR="007D0F5F" w:rsidRPr="007D0F5F" w:rsidRDefault="007D0F5F" w:rsidP="00185861">
      <w:pPr>
        <w:numPr>
          <w:ilvl w:val="0"/>
          <w:numId w:val="12"/>
        </w:numPr>
        <w:spacing w:before="100" w:beforeAutospacing="1" w:after="100" w:afterAutospacing="1"/>
        <w:jc w:val="both"/>
        <w:rPr>
          <w:rFonts w:ascii="Arial" w:eastAsia="Times New Roman" w:hAnsi="Arial" w:cs="Arial"/>
          <w:sz w:val="20"/>
          <w:szCs w:val="20"/>
          <w:lang w:val="en-GB"/>
        </w:rPr>
      </w:pPr>
      <w:r w:rsidRPr="007D0F5F">
        <w:rPr>
          <w:rFonts w:ascii="Arial" w:eastAsia="Times New Roman" w:hAnsi="Arial" w:cs="Arial"/>
          <w:sz w:val="20"/>
          <w:szCs w:val="20"/>
          <w:lang w:val="en-GB"/>
        </w:rPr>
        <w:t>Floriculture</w:t>
      </w:r>
    </w:p>
    <w:p w:rsidR="007D0F5F" w:rsidRPr="007D0F5F" w:rsidRDefault="007D0F5F" w:rsidP="00185861">
      <w:pPr>
        <w:numPr>
          <w:ilvl w:val="0"/>
          <w:numId w:val="12"/>
        </w:numPr>
        <w:spacing w:before="100" w:beforeAutospacing="1" w:after="100" w:afterAutospacing="1"/>
        <w:jc w:val="both"/>
        <w:rPr>
          <w:rFonts w:ascii="Arial" w:eastAsia="Times New Roman" w:hAnsi="Arial" w:cs="Arial"/>
          <w:sz w:val="20"/>
          <w:szCs w:val="20"/>
          <w:lang w:val="en-GB"/>
        </w:rPr>
      </w:pPr>
      <w:r w:rsidRPr="007D0F5F">
        <w:rPr>
          <w:rFonts w:ascii="Arial" w:eastAsia="Times New Roman" w:hAnsi="Arial" w:cs="Arial"/>
          <w:sz w:val="20"/>
          <w:szCs w:val="20"/>
          <w:lang w:val="en-GB"/>
        </w:rPr>
        <w:t>Handloom &amp; Handicraft</w:t>
      </w:r>
    </w:p>
    <w:p w:rsidR="007D0F5F" w:rsidRPr="007D0F5F" w:rsidRDefault="007D0F5F" w:rsidP="00185861">
      <w:pPr>
        <w:numPr>
          <w:ilvl w:val="0"/>
          <w:numId w:val="12"/>
        </w:numPr>
        <w:spacing w:before="100" w:beforeAutospacing="1" w:after="100" w:afterAutospacing="1"/>
        <w:jc w:val="both"/>
        <w:rPr>
          <w:rFonts w:ascii="Arial" w:eastAsia="Times New Roman" w:hAnsi="Arial" w:cs="Arial"/>
          <w:sz w:val="20"/>
          <w:szCs w:val="20"/>
          <w:lang w:val="en-GB"/>
        </w:rPr>
      </w:pPr>
      <w:r w:rsidRPr="007D0F5F">
        <w:rPr>
          <w:rFonts w:ascii="Arial" w:eastAsia="Times New Roman" w:hAnsi="Arial" w:cs="Arial"/>
          <w:sz w:val="20"/>
          <w:szCs w:val="20"/>
          <w:lang w:val="en-GB"/>
        </w:rPr>
        <w:t>Tourism.</w:t>
      </w:r>
    </w:p>
    <w:p w:rsidR="007D0F5F" w:rsidRPr="007D0F5F" w:rsidRDefault="007D0F5F" w:rsidP="00185861">
      <w:pPr>
        <w:numPr>
          <w:ilvl w:val="0"/>
          <w:numId w:val="12"/>
        </w:numPr>
        <w:spacing w:before="100" w:beforeAutospacing="1" w:after="100" w:afterAutospacing="1"/>
        <w:jc w:val="both"/>
        <w:rPr>
          <w:rFonts w:ascii="Arial" w:eastAsia="Times New Roman" w:hAnsi="Arial" w:cs="Arial"/>
          <w:sz w:val="20"/>
          <w:szCs w:val="20"/>
          <w:lang w:val="en-GB"/>
        </w:rPr>
      </w:pPr>
      <w:r w:rsidRPr="007D0F5F">
        <w:rPr>
          <w:rFonts w:ascii="Arial" w:eastAsia="Times New Roman" w:hAnsi="Arial" w:cs="Arial"/>
          <w:sz w:val="20"/>
          <w:szCs w:val="20"/>
          <w:lang w:val="en-GB"/>
        </w:rPr>
        <w:t>Mineral based Industries.</w:t>
      </w:r>
    </w:p>
    <w:p w:rsidR="007D0F5F" w:rsidRPr="007D0F5F" w:rsidRDefault="007D0F5F" w:rsidP="00185861">
      <w:pPr>
        <w:numPr>
          <w:ilvl w:val="0"/>
          <w:numId w:val="12"/>
        </w:numPr>
        <w:spacing w:before="100" w:beforeAutospacing="1" w:after="100" w:afterAutospacing="1"/>
        <w:jc w:val="both"/>
        <w:rPr>
          <w:rFonts w:ascii="Arial" w:eastAsia="Times New Roman" w:hAnsi="Arial" w:cs="Arial"/>
          <w:sz w:val="20"/>
          <w:szCs w:val="20"/>
          <w:lang w:val="en-GB"/>
        </w:rPr>
      </w:pPr>
      <w:r w:rsidRPr="007D0F5F">
        <w:rPr>
          <w:rFonts w:ascii="Arial" w:eastAsia="Times New Roman" w:hAnsi="Arial" w:cs="Arial"/>
          <w:sz w:val="20"/>
          <w:szCs w:val="20"/>
          <w:lang w:val="en-GB"/>
        </w:rPr>
        <w:t xml:space="preserve">Gem &amp; </w:t>
      </w:r>
      <w:proofErr w:type="spellStart"/>
      <w:r w:rsidRPr="007D0F5F">
        <w:rPr>
          <w:rFonts w:ascii="Arial" w:eastAsia="Times New Roman" w:hAnsi="Arial" w:cs="Arial"/>
          <w:sz w:val="20"/>
          <w:szCs w:val="20"/>
          <w:lang w:val="en-GB"/>
        </w:rPr>
        <w:t>Jewelry</w:t>
      </w:r>
      <w:proofErr w:type="spellEnd"/>
    </w:p>
    <w:p w:rsidR="007D0F5F" w:rsidRPr="007D0F5F" w:rsidRDefault="007D0F5F" w:rsidP="00185861">
      <w:pPr>
        <w:numPr>
          <w:ilvl w:val="0"/>
          <w:numId w:val="12"/>
        </w:numPr>
        <w:spacing w:before="100" w:beforeAutospacing="1" w:after="100" w:afterAutospacing="1"/>
        <w:jc w:val="both"/>
        <w:rPr>
          <w:rFonts w:ascii="Arial" w:eastAsia="Times New Roman" w:hAnsi="Arial" w:cs="Arial"/>
          <w:sz w:val="20"/>
          <w:szCs w:val="20"/>
          <w:lang w:val="en-GB"/>
        </w:rPr>
      </w:pPr>
      <w:r w:rsidRPr="007D0F5F">
        <w:rPr>
          <w:rFonts w:ascii="Arial" w:eastAsia="Times New Roman" w:hAnsi="Arial" w:cs="Arial"/>
          <w:sz w:val="20"/>
          <w:szCs w:val="20"/>
          <w:lang w:val="en-GB"/>
        </w:rPr>
        <w:t>Sericulture</w:t>
      </w:r>
    </w:p>
    <w:p w:rsidR="007D0F5F" w:rsidRPr="007D0F5F" w:rsidRDefault="007D0F5F" w:rsidP="00185861">
      <w:pPr>
        <w:numPr>
          <w:ilvl w:val="0"/>
          <w:numId w:val="12"/>
        </w:numPr>
        <w:spacing w:before="100" w:beforeAutospacing="1" w:after="100" w:afterAutospacing="1"/>
        <w:jc w:val="both"/>
        <w:rPr>
          <w:rFonts w:ascii="Arial" w:eastAsia="Times New Roman" w:hAnsi="Arial" w:cs="Arial"/>
          <w:sz w:val="20"/>
          <w:szCs w:val="20"/>
          <w:lang w:val="en-GB"/>
        </w:rPr>
      </w:pPr>
      <w:r w:rsidRPr="007D0F5F">
        <w:rPr>
          <w:rFonts w:ascii="Arial" w:eastAsia="Times New Roman" w:hAnsi="Arial" w:cs="Arial"/>
          <w:sz w:val="20"/>
          <w:szCs w:val="20"/>
          <w:lang w:val="en-GB"/>
        </w:rPr>
        <w:t>Information Technology</w:t>
      </w:r>
    </w:p>
    <w:p w:rsidR="007D0F5F" w:rsidRPr="007D0F5F" w:rsidRDefault="007D0F5F" w:rsidP="00185861">
      <w:pPr>
        <w:numPr>
          <w:ilvl w:val="0"/>
          <w:numId w:val="12"/>
        </w:numPr>
        <w:spacing w:before="100" w:beforeAutospacing="1" w:after="100" w:afterAutospacing="1"/>
        <w:jc w:val="both"/>
        <w:rPr>
          <w:rFonts w:ascii="Arial" w:eastAsia="Times New Roman" w:hAnsi="Arial" w:cs="Arial"/>
          <w:sz w:val="20"/>
          <w:szCs w:val="20"/>
          <w:lang w:val="en-GB"/>
        </w:rPr>
      </w:pPr>
      <w:r w:rsidRPr="007D0F5F">
        <w:rPr>
          <w:rFonts w:ascii="Arial" w:eastAsia="Times New Roman" w:hAnsi="Arial" w:cs="Arial"/>
          <w:sz w:val="20"/>
          <w:szCs w:val="20"/>
          <w:lang w:val="en-GB"/>
        </w:rPr>
        <w:t>Pharmaceuticals</w:t>
      </w:r>
    </w:p>
    <w:p w:rsidR="007D0F5F" w:rsidRPr="007D0F5F" w:rsidRDefault="007D0F5F" w:rsidP="00185861">
      <w:pPr>
        <w:numPr>
          <w:ilvl w:val="0"/>
          <w:numId w:val="12"/>
        </w:numPr>
        <w:spacing w:before="100" w:beforeAutospacing="1" w:after="100" w:afterAutospacing="1"/>
        <w:jc w:val="both"/>
        <w:rPr>
          <w:rFonts w:ascii="Arial" w:eastAsia="Times New Roman" w:hAnsi="Arial" w:cs="Arial"/>
          <w:sz w:val="20"/>
          <w:szCs w:val="20"/>
          <w:lang w:val="en-GB"/>
        </w:rPr>
      </w:pPr>
      <w:r w:rsidRPr="007D0F5F">
        <w:rPr>
          <w:rFonts w:ascii="Arial" w:eastAsia="Times New Roman" w:hAnsi="Arial" w:cs="Arial"/>
          <w:sz w:val="20"/>
          <w:szCs w:val="20"/>
          <w:lang w:val="en-GB"/>
        </w:rPr>
        <w:t>Insecticides</w:t>
      </w:r>
    </w:p>
    <w:p w:rsidR="007D0F5F" w:rsidRPr="007D0F5F" w:rsidRDefault="007D0F5F" w:rsidP="00185861">
      <w:pPr>
        <w:numPr>
          <w:ilvl w:val="0"/>
          <w:numId w:val="12"/>
        </w:numPr>
        <w:spacing w:before="100" w:beforeAutospacing="1" w:after="100" w:afterAutospacing="1"/>
        <w:jc w:val="both"/>
        <w:rPr>
          <w:rFonts w:ascii="Arial" w:eastAsia="Times New Roman" w:hAnsi="Arial" w:cs="Arial"/>
          <w:sz w:val="20"/>
          <w:szCs w:val="20"/>
          <w:lang w:val="en-GB"/>
        </w:rPr>
      </w:pPr>
      <w:r w:rsidRPr="007D0F5F">
        <w:rPr>
          <w:rFonts w:ascii="Arial" w:eastAsia="Times New Roman" w:hAnsi="Arial" w:cs="Arial"/>
          <w:sz w:val="20"/>
          <w:szCs w:val="20"/>
          <w:lang w:val="en-GB"/>
        </w:rPr>
        <w:t>Pesticides</w:t>
      </w:r>
    </w:p>
    <w:p w:rsidR="007D0F5F" w:rsidRPr="007D0F5F" w:rsidRDefault="007D0F5F" w:rsidP="00185861">
      <w:pPr>
        <w:numPr>
          <w:ilvl w:val="0"/>
          <w:numId w:val="12"/>
        </w:numPr>
        <w:spacing w:before="100" w:beforeAutospacing="1" w:after="100" w:afterAutospacing="1"/>
        <w:jc w:val="both"/>
        <w:rPr>
          <w:rFonts w:ascii="Arial" w:eastAsia="Times New Roman" w:hAnsi="Arial" w:cs="Arial"/>
          <w:sz w:val="20"/>
          <w:szCs w:val="20"/>
          <w:lang w:val="en-GB"/>
        </w:rPr>
      </w:pPr>
      <w:r w:rsidRPr="007D0F5F">
        <w:rPr>
          <w:rFonts w:ascii="Arial" w:eastAsia="Times New Roman" w:hAnsi="Arial" w:cs="Arial"/>
          <w:sz w:val="20"/>
          <w:szCs w:val="20"/>
          <w:lang w:val="en-GB"/>
        </w:rPr>
        <w:t>Electronics</w:t>
      </w:r>
    </w:p>
    <w:p w:rsidR="007D0F5F" w:rsidRPr="007D0F5F" w:rsidRDefault="007D0F5F" w:rsidP="00185861">
      <w:pPr>
        <w:numPr>
          <w:ilvl w:val="0"/>
          <w:numId w:val="12"/>
        </w:numPr>
        <w:spacing w:before="100" w:beforeAutospacing="1" w:after="100" w:afterAutospacing="1"/>
        <w:jc w:val="both"/>
        <w:rPr>
          <w:rFonts w:ascii="Arial" w:eastAsia="Times New Roman" w:hAnsi="Arial" w:cs="Arial"/>
          <w:sz w:val="20"/>
          <w:szCs w:val="20"/>
          <w:lang w:val="en-GB"/>
        </w:rPr>
      </w:pPr>
      <w:r w:rsidRPr="007D0F5F">
        <w:rPr>
          <w:rFonts w:ascii="Arial" w:eastAsia="Times New Roman" w:hAnsi="Arial" w:cs="Arial"/>
          <w:sz w:val="20"/>
          <w:szCs w:val="20"/>
          <w:lang w:val="en-GB"/>
        </w:rPr>
        <w:t>Hardware</w:t>
      </w:r>
    </w:p>
    <w:bookmarkEnd w:id="45"/>
    <w:p w:rsidR="007D0F5F" w:rsidRDefault="007D0F5F" w:rsidP="00185861">
      <w:pPr>
        <w:pStyle w:val="Report2"/>
        <w:spacing w:after="120"/>
        <w:ind w:left="720" w:firstLine="0"/>
        <w:contextualSpacing/>
        <w:outlineLvl w:val="9"/>
        <w:rPr>
          <w:rFonts w:cs="Arial"/>
          <w:sz w:val="24"/>
          <w:szCs w:val="24"/>
        </w:rPr>
      </w:pPr>
      <w:r w:rsidRPr="00C44DC2">
        <w:rPr>
          <w:rFonts w:cs="Arial"/>
          <w:sz w:val="24"/>
          <w:szCs w:val="24"/>
        </w:rPr>
        <w:t>In</w:t>
      </w:r>
      <w:r>
        <w:rPr>
          <w:rFonts w:cs="Arial"/>
          <w:sz w:val="24"/>
          <w:szCs w:val="24"/>
        </w:rPr>
        <w:t>frastructure</w:t>
      </w:r>
    </w:p>
    <w:p w:rsidR="007D0F5F" w:rsidRDefault="007D0F5F" w:rsidP="00185861">
      <w:pPr>
        <w:pStyle w:val="Report2"/>
        <w:spacing w:after="120"/>
        <w:ind w:left="720" w:firstLine="0"/>
        <w:contextualSpacing/>
        <w:outlineLvl w:val="9"/>
        <w:rPr>
          <w:rFonts w:cs="Arial"/>
          <w:sz w:val="24"/>
          <w:szCs w:val="24"/>
        </w:rPr>
      </w:pPr>
      <w:r>
        <w:rPr>
          <w:rFonts w:cs="Arial"/>
          <w:sz w:val="24"/>
          <w:szCs w:val="24"/>
        </w:rPr>
        <w:t>Housing</w:t>
      </w:r>
    </w:p>
    <w:p w:rsidR="007D0F5F" w:rsidRPr="007D0F5F" w:rsidRDefault="007D0F5F" w:rsidP="00185861">
      <w:pPr>
        <w:spacing w:after="150"/>
        <w:ind w:left="720"/>
        <w:jc w:val="both"/>
        <w:rPr>
          <w:rFonts w:ascii="Arial" w:eastAsia="Times New Roman" w:hAnsi="Arial" w:cs="Arial"/>
          <w:sz w:val="20"/>
          <w:szCs w:val="20"/>
          <w:lang w:val="en-GB"/>
        </w:rPr>
      </w:pPr>
      <w:r w:rsidRPr="007D0F5F">
        <w:rPr>
          <w:rFonts w:ascii="Arial" w:eastAsia="Times New Roman" w:hAnsi="Arial" w:cs="Arial"/>
          <w:sz w:val="20"/>
          <w:szCs w:val="20"/>
          <w:lang w:val="en-GB"/>
        </w:rPr>
        <w:t>As per the census 2001 there were 155768 households in the state. The average household size is 6.5%. In urban area</w:t>
      </w:r>
      <w:r>
        <w:rPr>
          <w:rFonts w:ascii="Arial" w:eastAsia="Times New Roman" w:hAnsi="Arial" w:cs="Arial"/>
          <w:sz w:val="20"/>
          <w:szCs w:val="20"/>
          <w:lang w:val="en-GB"/>
        </w:rPr>
        <w:t>s,</w:t>
      </w:r>
      <w:r w:rsidRPr="007D0F5F">
        <w:rPr>
          <w:rFonts w:ascii="Arial" w:eastAsia="Times New Roman" w:hAnsi="Arial" w:cs="Arial"/>
          <w:sz w:val="20"/>
          <w:szCs w:val="20"/>
          <w:lang w:val="en-GB"/>
        </w:rPr>
        <w:t xml:space="preserve"> the average household size is little less i.e., 6.4%, the corresponding household size in rural areas is 6.6%.</w:t>
      </w:r>
    </w:p>
    <w:p w:rsidR="007D0F5F" w:rsidRPr="007D0F5F" w:rsidRDefault="007D0F5F" w:rsidP="00185861">
      <w:pPr>
        <w:spacing w:after="150"/>
        <w:ind w:left="720"/>
        <w:jc w:val="both"/>
        <w:rPr>
          <w:rFonts w:ascii="Arial" w:eastAsia="Times New Roman" w:hAnsi="Arial" w:cs="Arial"/>
          <w:sz w:val="20"/>
          <w:szCs w:val="20"/>
          <w:lang w:val="en-GB"/>
        </w:rPr>
      </w:pPr>
      <w:r w:rsidRPr="007D0F5F">
        <w:rPr>
          <w:rFonts w:ascii="Arial" w:eastAsia="Times New Roman" w:hAnsi="Arial" w:cs="Arial"/>
          <w:sz w:val="20"/>
          <w:szCs w:val="20"/>
          <w:lang w:val="en-GB"/>
        </w:rPr>
        <w:t>Census 2001 has revealed that 55% of the households occupy permanent house</w:t>
      </w:r>
      <w:r>
        <w:rPr>
          <w:rFonts w:ascii="Arial" w:eastAsia="Times New Roman" w:hAnsi="Arial" w:cs="Arial"/>
          <w:sz w:val="20"/>
          <w:szCs w:val="20"/>
          <w:lang w:val="en-GB"/>
        </w:rPr>
        <w:t xml:space="preserve"> whereas 32.16% resided in semi-</w:t>
      </w:r>
      <w:r w:rsidRPr="007D0F5F">
        <w:rPr>
          <w:rFonts w:ascii="Arial" w:eastAsia="Times New Roman" w:hAnsi="Arial" w:cs="Arial"/>
          <w:sz w:val="20"/>
          <w:szCs w:val="20"/>
          <w:lang w:val="en-GB"/>
        </w:rPr>
        <w:t>permanent houses and 12.68% of household in temporary and unclassifiable houses.</w:t>
      </w:r>
    </w:p>
    <w:bookmarkEnd w:id="44"/>
    <w:p w:rsidR="007D0F5F" w:rsidRPr="007D0F5F" w:rsidRDefault="007D0F5F" w:rsidP="00185861">
      <w:pPr>
        <w:pStyle w:val="Report2"/>
        <w:spacing w:after="120"/>
        <w:ind w:left="720" w:firstLine="0"/>
        <w:contextualSpacing/>
        <w:outlineLvl w:val="9"/>
        <w:rPr>
          <w:rFonts w:cs="Arial"/>
          <w:sz w:val="24"/>
          <w:szCs w:val="24"/>
        </w:rPr>
      </w:pPr>
      <w:r w:rsidRPr="007D0F5F">
        <w:rPr>
          <w:rFonts w:cs="Arial"/>
          <w:sz w:val="24"/>
          <w:szCs w:val="24"/>
        </w:rPr>
        <w:t>Roads</w:t>
      </w:r>
    </w:p>
    <w:p w:rsidR="007D0F5F" w:rsidRPr="00185861" w:rsidRDefault="007D0F5F" w:rsidP="00185861">
      <w:pPr>
        <w:spacing w:after="150"/>
        <w:ind w:left="720"/>
        <w:jc w:val="both"/>
        <w:rPr>
          <w:rFonts w:ascii="Arial" w:eastAsia="Times New Roman" w:hAnsi="Arial" w:cs="Arial"/>
          <w:sz w:val="20"/>
          <w:szCs w:val="20"/>
          <w:lang w:val="en-GB"/>
        </w:rPr>
      </w:pPr>
      <w:r w:rsidRPr="00185861">
        <w:rPr>
          <w:rFonts w:ascii="Arial" w:eastAsia="Times New Roman" w:hAnsi="Arial" w:cs="Arial"/>
          <w:sz w:val="20"/>
          <w:szCs w:val="20"/>
          <w:lang w:val="en-GB"/>
        </w:rPr>
        <w:t xml:space="preserve">An effective communication network is essential not only to cater to the needs of travel and transport but also for Socio-economic development of a State and the country. In case of J&amp;K, the same is </w:t>
      </w:r>
      <w:proofErr w:type="gramStart"/>
      <w:r w:rsidRPr="00185861">
        <w:rPr>
          <w:rFonts w:ascii="Arial" w:eastAsia="Times New Roman" w:hAnsi="Arial" w:cs="Arial"/>
          <w:sz w:val="20"/>
          <w:szCs w:val="20"/>
          <w:lang w:val="en-GB"/>
        </w:rPr>
        <w:t>all the more</w:t>
      </w:r>
      <w:proofErr w:type="gramEnd"/>
      <w:r w:rsidRPr="00185861">
        <w:rPr>
          <w:rFonts w:ascii="Arial" w:eastAsia="Times New Roman" w:hAnsi="Arial" w:cs="Arial"/>
          <w:sz w:val="20"/>
          <w:szCs w:val="20"/>
          <w:lang w:val="en-GB"/>
        </w:rPr>
        <w:t xml:space="preserve"> important for promotion of tourism as well. Revival of Tourism and restoration of damaged infrastructure, which had become the target during the period of disturbance in the State has been a priority of the State Government.</w:t>
      </w:r>
    </w:p>
    <w:p w:rsidR="007D0F5F" w:rsidRPr="00185861" w:rsidRDefault="007D0F5F" w:rsidP="00185861">
      <w:pPr>
        <w:spacing w:after="150"/>
        <w:ind w:left="720"/>
        <w:jc w:val="both"/>
        <w:rPr>
          <w:rFonts w:ascii="Arial" w:eastAsia="Times New Roman" w:hAnsi="Arial" w:cs="Arial"/>
          <w:sz w:val="20"/>
          <w:szCs w:val="20"/>
          <w:lang w:val="en-GB"/>
        </w:rPr>
      </w:pPr>
      <w:r w:rsidRPr="00185861">
        <w:rPr>
          <w:rFonts w:ascii="Arial" w:eastAsia="Times New Roman" w:hAnsi="Arial" w:cs="Arial"/>
          <w:sz w:val="20"/>
          <w:szCs w:val="20"/>
          <w:lang w:val="en-GB"/>
        </w:rPr>
        <w:lastRenderedPageBreak/>
        <w:t>The State Government, with the supplementation of Central resources, made concerted efforts in rebuilding of destroyed infrastructure in the shape of roads, bridges, school buildings and the social infrastructure, etc. With this objective in view, special schemes were launched, besides giving a boost to the ongoing schemes of the Department.</w:t>
      </w:r>
    </w:p>
    <w:p w:rsidR="007D0F5F" w:rsidRPr="007D0F5F" w:rsidRDefault="007D0F5F" w:rsidP="00185861">
      <w:pPr>
        <w:pStyle w:val="Report2"/>
        <w:spacing w:after="120"/>
        <w:ind w:left="720" w:firstLine="0"/>
        <w:contextualSpacing/>
        <w:outlineLvl w:val="9"/>
        <w:rPr>
          <w:rFonts w:cs="Arial"/>
          <w:sz w:val="24"/>
          <w:szCs w:val="24"/>
        </w:rPr>
      </w:pPr>
      <w:r w:rsidRPr="007D0F5F">
        <w:rPr>
          <w:rFonts w:cs="Arial"/>
          <w:sz w:val="24"/>
          <w:szCs w:val="24"/>
        </w:rPr>
        <w:t>Railways</w:t>
      </w:r>
    </w:p>
    <w:p w:rsidR="007D0F5F" w:rsidRPr="00185861" w:rsidRDefault="007D0F5F" w:rsidP="00185861">
      <w:pPr>
        <w:spacing w:after="150"/>
        <w:ind w:left="720"/>
        <w:jc w:val="both"/>
        <w:rPr>
          <w:rFonts w:ascii="Arial" w:eastAsia="Times New Roman" w:hAnsi="Arial" w:cs="Arial"/>
          <w:sz w:val="20"/>
          <w:szCs w:val="20"/>
          <w:lang w:val="en-GB"/>
        </w:rPr>
      </w:pPr>
      <w:r w:rsidRPr="00185861">
        <w:rPr>
          <w:rFonts w:ascii="Arial" w:eastAsia="Times New Roman" w:hAnsi="Arial" w:cs="Arial"/>
          <w:sz w:val="20"/>
          <w:szCs w:val="20"/>
          <w:lang w:val="en-GB"/>
        </w:rPr>
        <w:t>Jammu &amp; Kashmir have ra</w:t>
      </w:r>
      <w:r w:rsidR="0091757A" w:rsidRPr="00185861">
        <w:rPr>
          <w:rFonts w:ascii="Arial" w:eastAsia="Times New Roman" w:hAnsi="Arial" w:cs="Arial"/>
          <w:sz w:val="20"/>
          <w:szCs w:val="20"/>
          <w:lang w:val="en-GB"/>
        </w:rPr>
        <w:t>ilway network of only 238.77 km</w:t>
      </w:r>
      <w:r w:rsidRPr="00185861">
        <w:rPr>
          <w:rFonts w:ascii="Arial" w:eastAsia="Times New Roman" w:hAnsi="Arial" w:cs="Arial"/>
          <w:sz w:val="20"/>
          <w:szCs w:val="20"/>
          <w:lang w:val="en-GB"/>
        </w:rPr>
        <w:t>. T</w:t>
      </w:r>
      <w:r w:rsidR="0091757A" w:rsidRPr="00185861">
        <w:rPr>
          <w:rFonts w:ascii="Arial" w:eastAsia="Times New Roman" w:hAnsi="Arial" w:cs="Arial"/>
          <w:sz w:val="20"/>
          <w:szCs w:val="20"/>
          <w:lang w:val="en-GB"/>
        </w:rPr>
        <w:t>he state government has recogniz</w:t>
      </w:r>
      <w:r w:rsidRPr="00185861">
        <w:rPr>
          <w:rFonts w:ascii="Arial" w:eastAsia="Times New Roman" w:hAnsi="Arial" w:cs="Arial"/>
          <w:sz w:val="20"/>
          <w:szCs w:val="20"/>
          <w:lang w:val="en-GB"/>
        </w:rPr>
        <w:t>ed the crucial role of railways in the process of economic development and in response to that the government of India has also extended full cooperation in all respects by providing technical and financial support for developing railways links in the state at a very fast speed.</w:t>
      </w:r>
    </w:p>
    <w:p w:rsidR="007D0F5F" w:rsidRPr="00185861" w:rsidRDefault="007D0F5F" w:rsidP="00185861">
      <w:pPr>
        <w:spacing w:after="150"/>
        <w:ind w:left="720"/>
        <w:jc w:val="both"/>
        <w:rPr>
          <w:rFonts w:ascii="Arial" w:eastAsia="Times New Roman" w:hAnsi="Arial" w:cs="Arial"/>
          <w:sz w:val="20"/>
          <w:szCs w:val="20"/>
          <w:lang w:val="en-GB"/>
        </w:rPr>
      </w:pPr>
    </w:p>
    <w:p w:rsidR="007D0F5F" w:rsidRDefault="0091757A" w:rsidP="00185861">
      <w:pPr>
        <w:spacing w:after="150"/>
        <w:ind w:left="720"/>
        <w:jc w:val="both"/>
        <w:rPr>
          <w:rFonts w:ascii="Arial" w:eastAsia="Times New Roman" w:hAnsi="Arial" w:cs="Arial"/>
          <w:b/>
          <w:sz w:val="24"/>
          <w:szCs w:val="24"/>
          <w:lang w:val="en-GB" w:eastAsia="en-GB" w:bidi="as-IN"/>
        </w:rPr>
      </w:pPr>
      <w:r w:rsidRPr="0091757A">
        <w:rPr>
          <w:rFonts w:ascii="Arial" w:eastAsia="Times New Roman" w:hAnsi="Arial" w:cs="Arial"/>
          <w:b/>
          <w:sz w:val="24"/>
          <w:szCs w:val="24"/>
          <w:lang w:val="en-GB" w:eastAsia="en-GB" w:bidi="as-IN"/>
        </w:rPr>
        <w:t>Geology and Mining Activit</w:t>
      </w:r>
      <w:r>
        <w:rPr>
          <w:rFonts w:ascii="Arial" w:eastAsia="Times New Roman" w:hAnsi="Arial" w:cs="Arial"/>
          <w:b/>
          <w:sz w:val="24"/>
          <w:szCs w:val="24"/>
          <w:lang w:val="en-GB" w:eastAsia="en-GB" w:bidi="as-IN"/>
        </w:rPr>
        <w:t>i</w:t>
      </w:r>
      <w:r w:rsidRPr="0091757A">
        <w:rPr>
          <w:rFonts w:ascii="Arial" w:eastAsia="Times New Roman" w:hAnsi="Arial" w:cs="Arial"/>
          <w:b/>
          <w:sz w:val="24"/>
          <w:szCs w:val="24"/>
          <w:lang w:val="en-GB" w:eastAsia="en-GB" w:bidi="as-IN"/>
        </w:rPr>
        <w:t>es</w:t>
      </w:r>
    </w:p>
    <w:p w:rsidR="0091757A" w:rsidRPr="00E26963" w:rsidRDefault="00E26963" w:rsidP="00185861">
      <w:pPr>
        <w:spacing w:after="150"/>
        <w:ind w:left="720"/>
        <w:jc w:val="center"/>
        <w:rPr>
          <w:rFonts w:ascii="Arial" w:eastAsia="Times New Roman" w:hAnsi="Arial" w:cs="Arial"/>
          <w:b/>
          <w:sz w:val="20"/>
          <w:szCs w:val="24"/>
          <w:lang w:val="en-GB" w:eastAsia="en-GB" w:bidi="as-IN"/>
        </w:rPr>
      </w:pPr>
      <w:r w:rsidRPr="00E26963">
        <w:rPr>
          <w:rFonts w:ascii="Arial" w:eastAsia="Times New Roman" w:hAnsi="Arial" w:cs="Arial"/>
          <w:b/>
          <w:sz w:val="20"/>
          <w:szCs w:val="24"/>
          <w:lang w:val="en-GB" w:eastAsia="en-GB" w:bidi="as-IN"/>
        </w:rPr>
        <w:t>Fig 2.7: Geology Activities of Jammu and Kashmir</w:t>
      </w:r>
    </w:p>
    <w:p w:rsidR="0091757A" w:rsidRPr="007D0F5F" w:rsidRDefault="0091757A" w:rsidP="00185861">
      <w:pPr>
        <w:spacing w:after="150"/>
        <w:ind w:left="720"/>
        <w:jc w:val="center"/>
        <w:rPr>
          <w:rFonts w:ascii="Helvetica" w:eastAsia="Times New Roman" w:hAnsi="Helvetica" w:cs="Helvetica"/>
          <w:color w:val="333333"/>
          <w:sz w:val="23"/>
          <w:szCs w:val="23"/>
        </w:rPr>
      </w:pPr>
      <w:r>
        <w:rPr>
          <w:noProof/>
        </w:rPr>
        <w:drawing>
          <wp:inline distT="0" distB="0" distL="0" distR="0" wp14:anchorId="49C785FB" wp14:editId="4B37AF18">
            <wp:extent cx="5295900" cy="5019473"/>
            <wp:effectExtent l="19050" t="1905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3"/>
                    <a:srcRect l="13141" t="8837" r="58654" b="5359"/>
                    <a:stretch/>
                  </pic:blipFill>
                  <pic:spPr bwMode="auto">
                    <a:xfrm>
                      <a:off x="0" y="0"/>
                      <a:ext cx="5297838" cy="5021310"/>
                    </a:xfrm>
                    <a:prstGeom prst="rect">
                      <a:avLst/>
                    </a:prstGeom>
                    <a:ln>
                      <a:solidFill>
                        <a:srgbClr val="FF0000"/>
                      </a:solidFill>
                    </a:ln>
                    <a:extLst>
                      <a:ext uri="{53640926-AAD7-44D8-BBD7-CCE9431645EC}">
                        <a14:shadowObscured xmlns:a14="http://schemas.microsoft.com/office/drawing/2010/main"/>
                      </a:ext>
                    </a:extLst>
                  </pic:spPr>
                </pic:pic>
              </a:graphicData>
            </a:graphic>
          </wp:inline>
        </w:drawing>
      </w:r>
    </w:p>
    <w:p w:rsidR="00BC698F" w:rsidRDefault="00BC698F" w:rsidP="00185861">
      <w:pPr>
        <w:widowControl w:val="0"/>
        <w:autoSpaceDE w:val="0"/>
        <w:autoSpaceDN w:val="0"/>
        <w:adjustRightInd w:val="0"/>
        <w:spacing w:after="0"/>
        <w:ind w:left="720" w:right="720"/>
        <w:jc w:val="center"/>
        <w:rPr>
          <w:rFonts w:ascii="Arial" w:eastAsia="Times New Roman" w:hAnsi="Arial" w:cs="Arial"/>
          <w:sz w:val="20"/>
          <w:szCs w:val="20"/>
          <w:lang w:val="en-GB"/>
        </w:rPr>
      </w:pPr>
    </w:p>
    <w:p w:rsidR="00BC698F" w:rsidRDefault="00BC698F" w:rsidP="00185861">
      <w:pPr>
        <w:widowControl w:val="0"/>
        <w:autoSpaceDE w:val="0"/>
        <w:autoSpaceDN w:val="0"/>
        <w:adjustRightInd w:val="0"/>
        <w:spacing w:after="0"/>
        <w:ind w:left="720" w:right="720"/>
        <w:jc w:val="center"/>
        <w:rPr>
          <w:rFonts w:ascii="Arial" w:eastAsia="Times New Roman" w:hAnsi="Arial" w:cs="Arial"/>
          <w:sz w:val="20"/>
          <w:szCs w:val="20"/>
          <w:lang w:val="en-GB"/>
        </w:rPr>
      </w:pPr>
    </w:p>
    <w:p w:rsidR="0084644A" w:rsidRDefault="0084644A">
      <w:pPr>
        <w:rPr>
          <w:rFonts w:ascii="Arial" w:eastAsia="Times New Roman" w:hAnsi="Arial" w:cs="Arial"/>
          <w:b/>
          <w:sz w:val="24"/>
          <w:szCs w:val="24"/>
          <w:lang w:val="en-GB" w:eastAsia="en-GB" w:bidi="as-IN"/>
        </w:rPr>
      </w:pPr>
      <w:r>
        <w:rPr>
          <w:rFonts w:ascii="Arial" w:eastAsia="Times New Roman" w:hAnsi="Arial" w:cs="Arial"/>
          <w:b/>
          <w:sz w:val="24"/>
          <w:szCs w:val="24"/>
          <w:lang w:val="en-GB" w:eastAsia="en-GB" w:bidi="as-IN"/>
        </w:rPr>
        <w:br w:type="page"/>
      </w:r>
    </w:p>
    <w:p w:rsidR="00E021D0" w:rsidRPr="008B6544" w:rsidRDefault="00E021D0" w:rsidP="00185861">
      <w:pPr>
        <w:spacing w:after="150"/>
        <w:ind w:left="720"/>
        <w:jc w:val="center"/>
        <w:rPr>
          <w:rFonts w:ascii="Arial" w:eastAsia="Times New Roman" w:hAnsi="Arial" w:cs="Arial"/>
          <w:b/>
          <w:sz w:val="24"/>
          <w:szCs w:val="24"/>
          <w:lang w:val="en-GB" w:eastAsia="en-GB" w:bidi="as-IN"/>
        </w:rPr>
      </w:pPr>
      <w:r w:rsidRPr="008B6544">
        <w:rPr>
          <w:rFonts w:ascii="Arial" w:eastAsia="Times New Roman" w:hAnsi="Arial" w:cs="Arial"/>
          <w:b/>
          <w:sz w:val="24"/>
          <w:szCs w:val="24"/>
          <w:lang w:val="en-GB" w:eastAsia="en-GB" w:bidi="as-IN"/>
        </w:rPr>
        <w:lastRenderedPageBreak/>
        <w:t xml:space="preserve">Minerals in </w:t>
      </w:r>
      <w:r w:rsidR="00DD4770" w:rsidRPr="008B6544">
        <w:rPr>
          <w:rFonts w:ascii="Arial" w:eastAsia="Times New Roman" w:hAnsi="Arial" w:cs="Arial"/>
          <w:b/>
          <w:sz w:val="24"/>
          <w:szCs w:val="24"/>
          <w:lang w:val="en-GB" w:eastAsia="en-GB" w:bidi="as-IN"/>
        </w:rPr>
        <w:t>Jammu and Kashmir</w:t>
      </w:r>
    </w:p>
    <w:p w:rsidR="00E021D0" w:rsidRPr="00BC698F" w:rsidRDefault="00E021D0" w:rsidP="00185861">
      <w:pPr>
        <w:widowControl w:val="0"/>
        <w:autoSpaceDE w:val="0"/>
        <w:autoSpaceDN w:val="0"/>
        <w:adjustRightInd w:val="0"/>
        <w:spacing w:after="0"/>
        <w:ind w:right="720"/>
        <w:jc w:val="center"/>
        <w:rPr>
          <w:rFonts w:ascii="Arial" w:eastAsia="Times New Roman" w:hAnsi="Arial" w:cs="Arial"/>
          <w:sz w:val="10"/>
          <w:szCs w:val="20"/>
          <w:lang w:val="en-GB"/>
        </w:rPr>
      </w:pPr>
    </w:p>
    <w:p w:rsidR="00E021D0" w:rsidRDefault="00DD4770" w:rsidP="00185861">
      <w:pPr>
        <w:widowControl w:val="0"/>
        <w:autoSpaceDE w:val="0"/>
        <w:autoSpaceDN w:val="0"/>
        <w:adjustRightInd w:val="0"/>
        <w:spacing w:after="0"/>
        <w:ind w:left="720" w:right="720"/>
        <w:jc w:val="center"/>
        <w:rPr>
          <w:rFonts w:ascii="Arial" w:eastAsia="Times New Roman" w:hAnsi="Arial" w:cs="Arial"/>
          <w:sz w:val="20"/>
          <w:szCs w:val="20"/>
          <w:lang w:val="en-GB"/>
        </w:rPr>
      </w:pPr>
      <w:r w:rsidRPr="00DD4770">
        <w:rPr>
          <w:rFonts w:ascii="Arial" w:eastAsia="Times New Roman" w:hAnsi="Arial" w:cs="Arial"/>
          <w:noProof/>
          <w:sz w:val="20"/>
          <w:szCs w:val="20"/>
        </w:rPr>
        <w:drawing>
          <wp:inline distT="0" distB="0" distL="0" distR="0">
            <wp:extent cx="4762500" cy="3781425"/>
            <wp:effectExtent l="0" t="0" r="0" b="0"/>
            <wp:docPr id="4" name="Picture 4" descr="Jammu &amp; Kashmir Mineral M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Jammu &amp; Kashmir Mineral Map"/>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4762500" cy="3781425"/>
                    </a:xfrm>
                    <a:prstGeom prst="rect">
                      <a:avLst/>
                    </a:prstGeom>
                    <a:noFill/>
                    <a:ln>
                      <a:noFill/>
                    </a:ln>
                  </pic:spPr>
                </pic:pic>
              </a:graphicData>
            </a:graphic>
          </wp:inline>
        </w:drawing>
      </w:r>
    </w:p>
    <w:p w:rsidR="00E021D0" w:rsidRDefault="00E021D0" w:rsidP="00185861">
      <w:pPr>
        <w:widowControl w:val="0"/>
        <w:autoSpaceDE w:val="0"/>
        <w:autoSpaceDN w:val="0"/>
        <w:adjustRightInd w:val="0"/>
        <w:spacing w:after="0"/>
        <w:ind w:left="720" w:right="720"/>
        <w:jc w:val="center"/>
        <w:rPr>
          <w:rFonts w:ascii="Arial" w:hAnsi="Arial" w:cs="Arial"/>
          <w:b/>
          <w:sz w:val="20"/>
          <w:szCs w:val="20"/>
        </w:rPr>
      </w:pPr>
      <w:r w:rsidRPr="00953CCB">
        <w:rPr>
          <w:rFonts w:ascii="Arial" w:hAnsi="Arial" w:cs="Arial"/>
          <w:b/>
          <w:sz w:val="20"/>
          <w:szCs w:val="20"/>
        </w:rPr>
        <w:t>Fig</w:t>
      </w:r>
      <w:r w:rsidR="00E26963">
        <w:rPr>
          <w:rFonts w:ascii="Arial" w:hAnsi="Arial" w:cs="Arial"/>
          <w:b/>
          <w:sz w:val="20"/>
          <w:szCs w:val="20"/>
        </w:rPr>
        <w:t xml:space="preserve"> 2.8</w:t>
      </w:r>
      <w:r w:rsidRPr="00953CCB">
        <w:rPr>
          <w:rFonts w:ascii="Arial" w:hAnsi="Arial" w:cs="Arial"/>
          <w:b/>
          <w:sz w:val="20"/>
          <w:szCs w:val="20"/>
        </w:rPr>
        <w:t xml:space="preserve">: </w:t>
      </w:r>
      <w:r>
        <w:rPr>
          <w:rFonts w:ascii="Arial" w:hAnsi="Arial" w:cs="Arial"/>
          <w:b/>
          <w:sz w:val="20"/>
          <w:szCs w:val="20"/>
        </w:rPr>
        <w:t>Minerals</w:t>
      </w:r>
      <w:r w:rsidRPr="00953CCB">
        <w:rPr>
          <w:rFonts w:ascii="Arial" w:hAnsi="Arial" w:cs="Arial"/>
          <w:b/>
          <w:sz w:val="20"/>
          <w:szCs w:val="20"/>
        </w:rPr>
        <w:t xml:space="preserve"> in </w:t>
      </w:r>
      <w:r w:rsidR="00DD4770">
        <w:rPr>
          <w:rFonts w:ascii="Arial" w:hAnsi="Arial" w:cs="Arial"/>
          <w:b/>
          <w:sz w:val="20"/>
          <w:szCs w:val="20"/>
        </w:rPr>
        <w:t>Jammu and Kashmir</w:t>
      </w:r>
    </w:p>
    <w:p w:rsidR="00DD4770" w:rsidRPr="00DD4770" w:rsidRDefault="00DD4770" w:rsidP="00185861">
      <w:pPr>
        <w:ind w:right="120"/>
        <w:contextualSpacing/>
        <w:jc w:val="center"/>
        <w:rPr>
          <w:rFonts w:ascii="Tahoma" w:hAnsi="Tahoma" w:cs="Tahoma"/>
          <w:sz w:val="18"/>
          <w:szCs w:val="18"/>
          <w:shd w:val="clear" w:color="auto" w:fill="CC9999"/>
        </w:rPr>
      </w:pPr>
    </w:p>
    <w:p w:rsidR="00DD4770" w:rsidRDefault="00DD4770" w:rsidP="00185861">
      <w:pPr>
        <w:ind w:left="720" w:right="120"/>
        <w:contextualSpacing/>
        <w:jc w:val="both"/>
        <w:rPr>
          <w:rFonts w:ascii="Arial" w:eastAsia="Times New Roman" w:hAnsi="Arial" w:cs="Arial"/>
          <w:sz w:val="20"/>
          <w:szCs w:val="20"/>
          <w:lang w:val="en-GB"/>
        </w:rPr>
      </w:pPr>
      <w:r>
        <w:rPr>
          <w:rFonts w:ascii="Arial" w:eastAsia="Times New Roman" w:hAnsi="Arial" w:cs="Arial"/>
          <w:sz w:val="20"/>
          <w:szCs w:val="20"/>
          <w:lang w:val="en-GB"/>
        </w:rPr>
        <w:t>There is a wide source of mineral resources in the state that includes Limestone, Gypsum, Dolomite, Quartz etc.</w:t>
      </w:r>
    </w:p>
    <w:p w:rsidR="00DF01EB" w:rsidRDefault="00DF01EB" w:rsidP="00185861">
      <w:pPr>
        <w:ind w:left="720" w:right="120"/>
        <w:contextualSpacing/>
        <w:jc w:val="both"/>
        <w:rPr>
          <w:rFonts w:ascii="Arial" w:eastAsia="Times New Roman" w:hAnsi="Arial" w:cs="Arial"/>
          <w:sz w:val="20"/>
          <w:szCs w:val="20"/>
          <w:lang w:val="en-GB"/>
        </w:rPr>
      </w:pPr>
      <w:r>
        <w:rPr>
          <w:rFonts w:ascii="Arial" w:eastAsia="Times New Roman" w:hAnsi="Arial" w:cs="Arial"/>
          <w:sz w:val="20"/>
          <w:szCs w:val="20"/>
          <w:lang w:val="en-GB"/>
        </w:rPr>
        <w:t xml:space="preserve">                                    </w:t>
      </w:r>
    </w:p>
    <w:p w:rsidR="00DF01EB" w:rsidRDefault="00DF01EB" w:rsidP="00185861">
      <w:pPr>
        <w:ind w:left="720" w:right="120"/>
        <w:contextualSpacing/>
        <w:jc w:val="center"/>
        <w:rPr>
          <w:rFonts w:ascii="Arial" w:eastAsia="Times New Roman" w:hAnsi="Arial" w:cs="Arial"/>
          <w:b/>
          <w:sz w:val="20"/>
          <w:szCs w:val="20"/>
          <w:lang w:val="en-GB"/>
        </w:rPr>
      </w:pPr>
      <w:r w:rsidRPr="00DF01EB">
        <w:rPr>
          <w:rFonts w:ascii="Arial" w:eastAsia="Times New Roman" w:hAnsi="Arial" w:cs="Arial"/>
          <w:b/>
          <w:sz w:val="20"/>
          <w:szCs w:val="20"/>
          <w:lang w:val="en-GB"/>
        </w:rPr>
        <w:t>Table 2.3: Minerals in Jammu and Kashmir</w:t>
      </w:r>
    </w:p>
    <w:p w:rsidR="00DF01EB" w:rsidRPr="00DF01EB" w:rsidRDefault="00DF01EB" w:rsidP="00185861">
      <w:pPr>
        <w:ind w:left="720" w:right="120"/>
        <w:contextualSpacing/>
        <w:jc w:val="center"/>
        <w:rPr>
          <w:rFonts w:ascii="Arial" w:eastAsia="Times New Roman" w:hAnsi="Arial" w:cs="Arial"/>
          <w:b/>
          <w:sz w:val="20"/>
          <w:szCs w:val="20"/>
          <w:lang w:val="en-GB"/>
        </w:rPr>
      </w:pPr>
    </w:p>
    <w:tbl>
      <w:tblPr>
        <w:tblStyle w:val="TableGrid"/>
        <w:tblW w:w="9805" w:type="dxa"/>
        <w:tblLayout w:type="fixed"/>
        <w:tblLook w:val="04A0" w:firstRow="1" w:lastRow="0" w:firstColumn="1" w:lastColumn="0" w:noHBand="0" w:noVBand="1"/>
      </w:tblPr>
      <w:tblGrid>
        <w:gridCol w:w="1615"/>
        <w:gridCol w:w="2790"/>
        <w:gridCol w:w="1620"/>
        <w:gridCol w:w="3780"/>
      </w:tblGrid>
      <w:tr w:rsidR="008B6544" w:rsidTr="008B6544">
        <w:trPr>
          <w:tblHeader/>
        </w:trPr>
        <w:tc>
          <w:tcPr>
            <w:tcW w:w="1615" w:type="dxa"/>
          </w:tcPr>
          <w:p w:rsidR="008B6544" w:rsidRDefault="008B6544" w:rsidP="00185861">
            <w:pPr>
              <w:spacing w:before="100" w:beforeAutospacing="1" w:after="100" w:afterAutospacing="1" w:line="276" w:lineRule="auto"/>
              <w:jc w:val="both"/>
              <w:rPr>
                <w:rFonts w:ascii="Tahoma" w:hAnsi="Tahoma" w:cs="Tahoma"/>
                <w:color w:val="000000"/>
                <w:sz w:val="18"/>
                <w:szCs w:val="18"/>
              </w:rPr>
            </w:pPr>
            <w:r>
              <w:rPr>
                <w:rStyle w:val="Strong"/>
                <w:rFonts w:ascii="Tahoma" w:hAnsi="Tahoma" w:cs="Tahoma"/>
                <w:color w:val="000000"/>
                <w:sz w:val="18"/>
                <w:szCs w:val="18"/>
              </w:rPr>
              <w:t>Mineral</w:t>
            </w:r>
          </w:p>
        </w:tc>
        <w:tc>
          <w:tcPr>
            <w:tcW w:w="2790" w:type="dxa"/>
          </w:tcPr>
          <w:p w:rsidR="008B6544" w:rsidRDefault="008B6544" w:rsidP="00185861">
            <w:pPr>
              <w:spacing w:before="100" w:beforeAutospacing="1" w:after="100" w:afterAutospacing="1" w:line="276" w:lineRule="auto"/>
              <w:jc w:val="both"/>
              <w:rPr>
                <w:rFonts w:ascii="Tahoma" w:hAnsi="Tahoma" w:cs="Tahoma"/>
                <w:color w:val="000000"/>
                <w:sz w:val="18"/>
                <w:szCs w:val="18"/>
              </w:rPr>
            </w:pPr>
            <w:r>
              <w:rPr>
                <w:rStyle w:val="Strong"/>
                <w:rFonts w:ascii="Tahoma" w:hAnsi="Tahoma" w:cs="Tahoma"/>
                <w:color w:val="000000"/>
                <w:sz w:val="18"/>
                <w:szCs w:val="18"/>
              </w:rPr>
              <w:t>Occurrence</w:t>
            </w:r>
          </w:p>
        </w:tc>
        <w:tc>
          <w:tcPr>
            <w:tcW w:w="1620" w:type="dxa"/>
          </w:tcPr>
          <w:p w:rsidR="008B6544" w:rsidRDefault="008B6544" w:rsidP="00185861">
            <w:pPr>
              <w:spacing w:before="100" w:beforeAutospacing="1" w:after="100" w:afterAutospacing="1" w:line="276" w:lineRule="auto"/>
              <w:jc w:val="both"/>
              <w:rPr>
                <w:rFonts w:ascii="Tahoma" w:hAnsi="Tahoma" w:cs="Tahoma"/>
                <w:color w:val="000000"/>
                <w:sz w:val="18"/>
                <w:szCs w:val="18"/>
              </w:rPr>
            </w:pPr>
            <w:r>
              <w:rPr>
                <w:rStyle w:val="Strong"/>
                <w:rFonts w:ascii="Tahoma" w:hAnsi="Tahoma" w:cs="Tahoma"/>
                <w:color w:val="000000"/>
                <w:sz w:val="18"/>
                <w:szCs w:val="18"/>
              </w:rPr>
              <w:t>Reserves</w:t>
            </w:r>
          </w:p>
        </w:tc>
        <w:tc>
          <w:tcPr>
            <w:tcW w:w="3780" w:type="dxa"/>
          </w:tcPr>
          <w:p w:rsidR="008B6544" w:rsidRDefault="008B6544" w:rsidP="00185861">
            <w:pPr>
              <w:spacing w:before="100" w:beforeAutospacing="1" w:after="100" w:afterAutospacing="1" w:line="276" w:lineRule="auto"/>
              <w:jc w:val="both"/>
              <w:rPr>
                <w:rFonts w:ascii="Tahoma" w:hAnsi="Tahoma" w:cs="Tahoma"/>
                <w:color w:val="000000"/>
                <w:sz w:val="18"/>
                <w:szCs w:val="18"/>
              </w:rPr>
            </w:pPr>
            <w:r>
              <w:rPr>
                <w:rStyle w:val="Strong"/>
                <w:rFonts w:ascii="Tahoma" w:hAnsi="Tahoma" w:cs="Tahoma"/>
                <w:color w:val="000000"/>
                <w:sz w:val="18"/>
                <w:szCs w:val="18"/>
              </w:rPr>
              <w:t>Uses</w:t>
            </w:r>
          </w:p>
        </w:tc>
      </w:tr>
      <w:tr w:rsidR="008B6544" w:rsidTr="004416BC">
        <w:tc>
          <w:tcPr>
            <w:tcW w:w="1615" w:type="dxa"/>
          </w:tcPr>
          <w:p w:rsidR="008B6544" w:rsidRPr="003A6047" w:rsidRDefault="008B6544" w:rsidP="00185861">
            <w:pPr>
              <w:spacing w:before="100" w:beforeAutospacing="1" w:after="100" w:afterAutospacing="1" w:line="276" w:lineRule="auto"/>
              <w:jc w:val="both"/>
              <w:rPr>
                <w:rFonts w:ascii="Tahoma" w:hAnsi="Tahoma" w:cs="Tahoma"/>
                <w:color w:val="000000"/>
                <w:sz w:val="18"/>
                <w:szCs w:val="18"/>
              </w:rPr>
            </w:pPr>
            <w:r w:rsidRPr="003A6047">
              <w:rPr>
                <w:rStyle w:val="Strong"/>
                <w:rFonts w:ascii="Tahoma" w:hAnsi="Tahoma" w:cs="Tahoma"/>
                <w:color w:val="000000"/>
                <w:sz w:val="18"/>
                <w:szCs w:val="18"/>
              </w:rPr>
              <w:t>Limestone</w:t>
            </w:r>
          </w:p>
        </w:tc>
        <w:tc>
          <w:tcPr>
            <w:tcW w:w="2790" w:type="dxa"/>
          </w:tcPr>
          <w:p w:rsidR="008B6544" w:rsidRDefault="008B6544" w:rsidP="00185861">
            <w:pPr>
              <w:spacing w:before="100" w:beforeAutospacing="1" w:after="100" w:afterAutospacing="1" w:line="276" w:lineRule="auto"/>
              <w:jc w:val="both"/>
              <w:rPr>
                <w:rFonts w:ascii="Tahoma" w:hAnsi="Tahoma" w:cs="Tahoma"/>
                <w:color w:val="000000"/>
                <w:sz w:val="18"/>
                <w:szCs w:val="18"/>
              </w:rPr>
            </w:pPr>
            <w:r>
              <w:rPr>
                <w:rFonts w:ascii="Tahoma" w:hAnsi="Tahoma" w:cs="Tahoma"/>
                <w:color w:val="000000"/>
                <w:sz w:val="18"/>
                <w:szCs w:val="18"/>
              </w:rPr>
              <w:t xml:space="preserve">All districts of Valley, </w:t>
            </w:r>
            <w:proofErr w:type="spellStart"/>
            <w:r>
              <w:rPr>
                <w:rFonts w:ascii="Tahoma" w:hAnsi="Tahoma" w:cs="Tahoma"/>
                <w:color w:val="000000"/>
                <w:sz w:val="18"/>
                <w:szCs w:val="18"/>
              </w:rPr>
              <w:t>Kathua</w:t>
            </w:r>
            <w:proofErr w:type="spellEnd"/>
            <w:r>
              <w:rPr>
                <w:rFonts w:ascii="Tahoma" w:hAnsi="Tahoma" w:cs="Tahoma"/>
                <w:color w:val="000000"/>
                <w:sz w:val="18"/>
                <w:szCs w:val="18"/>
              </w:rPr>
              <w:t xml:space="preserve">, </w:t>
            </w:r>
            <w:proofErr w:type="spellStart"/>
            <w:proofErr w:type="gramStart"/>
            <w:r>
              <w:rPr>
                <w:rFonts w:ascii="Tahoma" w:hAnsi="Tahoma" w:cs="Tahoma"/>
                <w:color w:val="000000"/>
                <w:sz w:val="18"/>
                <w:szCs w:val="18"/>
              </w:rPr>
              <w:t>Udhampur,Rajouri</w:t>
            </w:r>
            <w:proofErr w:type="gramEnd"/>
            <w:r>
              <w:rPr>
                <w:rFonts w:ascii="Tahoma" w:hAnsi="Tahoma" w:cs="Tahoma"/>
                <w:color w:val="000000"/>
                <w:sz w:val="18"/>
                <w:szCs w:val="18"/>
              </w:rPr>
              <w:t>,Poonch</w:t>
            </w:r>
            <w:proofErr w:type="spellEnd"/>
            <w:r>
              <w:rPr>
                <w:rFonts w:ascii="Tahoma" w:hAnsi="Tahoma" w:cs="Tahoma"/>
                <w:color w:val="000000"/>
                <w:sz w:val="18"/>
                <w:szCs w:val="18"/>
              </w:rPr>
              <w:t xml:space="preserve">, </w:t>
            </w:r>
            <w:proofErr w:type="spellStart"/>
            <w:r>
              <w:rPr>
                <w:rFonts w:ascii="Tahoma" w:hAnsi="Tahoma" w:cs="Tahoma"/>
                <w:color w:val="000000"/>
                <w:sz w:val="18"/>
                <w:szCs w:val="18"/>
              </w:rPr>
              <w:t>Kargil</w:t>
            </w:r>
            <w:proofErr w:type="spellEnd"/>
            <w:r>
              <w:rPr>
                <w:rFonts w:ascii="Tahoma" w:hAnsi="Tahoma" w:cs="Tahoma"/>
                <w:color w:val="000000"/>
                <w:sz w:val="18"/>
                <w:szCs w:val="18"/>
              </w:rPr>
              <w:t xml:space="preserve"> and </w:t>
            </w:r>
            <w:proofErr w:type="spellStart"/>
            <w:r>
              <w:rPr>
                <w:rFonts w:ascii="Tahoma" w:hAnsi="Tahoma" w:cs="Tahoma"/>
                <w:color w:val="000000"/>
                <w:sz w:val="18"/>
                <w:szCs w:val="18"/>
              </w:rPr>
              <w:t>Leh</w:t>
            </w:r>
            <w:proofErr w:type="spellEnd"/>
          </w:p>
        </w:tc>
        <w:tc>
          <w:tcPr>
            <w:tcW w:w="1620" w:type="dxa"/>
          </w:tcPr>
          <w:p w:rsidR="008B6544" w:rsidRDefault="008B6544" w:rsidP="00185861">
            <w:pPr>
              <w:spacing w:before="100" w:beforeAutospacing="1" w:after="100" w:afterAutospacing="1" w:line="276" w:lineRule="auto"/>
              <w:jc w:val="both"/>
              <w:rPr>
                <w:rFonts w:ascii="Tahoma" w:hAnsi="Tahoma" w:cs="Tahoma"/>
                <w:color w:val="000000"/>
                <w:sz w:val="18"/>
                <w:szCs w:val="18"/>
              </w:rPr>
            </w:pPr>
            <w:r>
              <w:rPr>
                <w:rFonts w:ascii="Tahoma" w:hAnsi="Tahoma" w:cs="Tahoma"/>
                <w:color w:val="000000"/>
                <w:sz w:val="18"/>
                <w:szCs w:val="18"/>
              </w:rPr>
              <w:t xml:space="preserve">6081 Million </w:t>
            </w:r>
            <w:proofErr w:type="spellStart"/>
            <w:r>
              <w:rPr>
                <w:rFonts w:ascii="Tahoma" w:hAnsi="Tahoma" w:cs="Tahoma"/>
                <w:color w:val="000000"/>
                <w:sz w:val="18"/>
                <w:szCs w:val="18"/>
              </w:rPr>
              <w:t>tonnes</w:t>
            </w:r>
            <w:proofErr w:type="spellEnd"/>
          </w:p>
        </w:tc>
        <w:tc>
          <w:tcPr>
            <w:tcW w:w="3780" w:type="dxa"/>
          </w:tcPr>
          <w:p w:rsidR="008B6544" w:rsidRDefault="008B6544" w:rsidP="00185861">
            <w:pPr>
              <w:spacing w:before="100" w:beforeAutospacing="1" w:after="100" w:afterAutospacing="1" w:line="276" w:lineRule="auto"/>
              <w:jc w:val="both"/>
              <w:rPr>
                <w:rFonts w:ascii="Tahoma" w:hAnsi="Tahoma" w:cs="Tahoma"/>
                <w:color w:val="000000"/>
                <w:sz w:val="18"/>
                <w:szCs w:val="18"/>
              </w:rPr>
            </w:pPr>
            <w:r>
              <w:rPr>
                <w:rFonts w:ascii="Tahoma" w:hAnsi="Tahoma" w:cs="Tahoma"/>
                <w:color w:val="000000"/>
                <w:sz w:val="18"/>
                <w:szCs w:val="18"/>
              </w:rPr>
              <w:t>Manufacture of Cement, Calcium Carbide, Quicklime, Bleaching- Powder, Glass, Paper, paints</w:t>
            </w:r>
          </w:p>
        </w:tc>
      </w:tr>
      <w:tr w:rsidR="008B6544" w:rsidTr="004416BC">
        <w:tc>
          <w:tcPr>
            <w:tcW w:w="1615" w:type="dxa"/>
          </w:tcPr>
          <w:p w:rsidR="008B6544" w:rsidRPr="003A6047" w:rsidRDefault="008B6544" w:rsidP="00185861">
            <w:pPr>
              <w:spacing w:before="100" w:beforeAutospacing="1" w:after="100" w:afterAutospacing="1" w:line="276" w:lineRule="auto"/>
              <w:jc w:val="both"/>
              <w:rPr>
                <w:rFonts w:ascii="Tahoma" w:hAnsi="Tahoma" w:cs="Tahoma"/>
                <w:color w:val="000000"/>
                <w:sz w:val="18"/>
                <w:szCs w:val="18"/>
              </w:rPr>
            </w:pPr>
            <w:r w:rsidRPr="003A6047">
              <w:rPr>
                <w:rStyle w:val="Strong"/>
                <w:rFonts w:ascii="Tahoma" w:hAnsi="Tahoma" w:cs="Tahoma"/>
                <w:color w:val="000000"/>
                <w:sz w:val="18"/>
                <w:szCs w:val="18"/>
              </w:rPr>
              <w:t>Gypsum</w:t>
            </w:r>
          </w:p>
        </w:tc>
        <w:tc>
          <w:tcPr>
            <w:tcW w:w="2790" w:type="dxa"/>
          </w:tcPr>
          <w:p w:rsidR="008B6544" w:rsidRDefault="008B6544" w:rsidP="00185861">
            <w:pPr>
              <w:spacing w:before="100" w:beforeAutospacing="1" w:after="100" w:afterAutospacing="1" w:line="276" w:lineRule="auto"/>
              <w:jc w:val="both"/>
              <w:rPr>
                <w:rFonts w:ascii="Tahoma" w:hAnsi="Tahoma" w:cs="Tahoma"/>
                <w:color w:val="000000"/>
                <w:sz w:val="18"/>
                <w:szCs w:val="18"/>
              </w:rPr>
            </w:pPr>
            <w:proofErr w:type="spellStart"/>
            <w:proofErr w:type="gramStart"/>
            <w:r>
              <w:rPr>
                <w:rFonts w:ascii="Tahoma" w:hAnsi="Tahoma" w:cs="Tahoma"/>
                <w:color w:val="000000"/>
                <w:sz w:val="18"/>
                <w:szCs w:val="18"/>
              </w:rPr>
              <w:t>Baramullah,Kathua</w:t>
            </w:r>
            <w:proofErr w:type="gramEnd"/>
            <w:r>
              <w:rPr>
                <w:rFonts w:ascii="Tahoma" w:hAnsi="Tahoma" w:cs="Tahoma"/>
                <w:color w:val="000000"/>
                <w:sz w:val="18"/>
                <w:szCs w:val="18"/>
              </w:rPr>
              <w:t>,ramban</w:t>
            </w:r>
            <w:proofErr w:type="spellEnd"/>
            <w:r>
              <w:rPr>
                <w:rFonts w:ascii="Tahoma" w:hAnsi="Tahoma" w:cs="Tahoma"/>
                <w:color w:val="000000"/>
                <w:sz w:val="18"/>
                <w:szCs w:val="18"/>
              </w:rPr>
              <w:t xml:space="preserve"> and </w:t>
            </w:r>
            <w:proofErr w:type="spellStart"/>
            <w:r>
              <w:rPr>
                <w:rFonts w:ascii="Tahoma" w:hAnsi="Tahoma" w:cs="Tahoma"/>
                <w:color w:val="000000"/>
                <w:sz w:val="18"/>
                <w:szCs w:val="18"/>
              </w:rPr>
              <w:t>Doda</w:t>
            </w:r>
            <w:proofErr w:type="spellEnd"/>
            <w:r>
              <w:rPr>
                <w:rFonts w:ascii="Tahoma" w:hAnsi="Tahoma" w:cs="Tahoma"/>
                <w:color w:val="000000"/>
                <w:sz w:val="18"/>
                <w:szCs w:val="18"/>
              </w:rPr>
              <w:t xml:space="preserve"> Distt.</w:t>
            </w:r>
          </w:p>
        </w:tc>
        <w:tc>
          <w:tcPr>
            <w:tcW w:w="1620" w:type="dxa"/>
          </w:tcPr>
          <w:p w:rsidR="008B6544" w:rsidRDefault="008B6544" w:rsidP="00185861">
            <w:pPr>
              <w:spacing w:before="100" w:beforeAutospacing="1" w:after="100" w:afterAutospacing="1" w:line="276" w:lineRule="auto"/>
              <w:jc w:val="both"/>
              <w:rPr>
                <w:rFonts w:ascii="Tahoma" w:hAnsi="Tahoma" w:cs="Tahoma"/>
                <w:color w:val="000000"/>
                <w:sz w:val="18"/>
                <w:szCs w:val="18"/>
              </w:rPr>
            </w:pPr>
            <w:r>
              <w:rPr>
                <w:rFonts w:ascii="Tahoma" w:hAnsi="Tahoma" w:cs="Tahoma"/>
                <w:color w:val="000000"/>
                <w:sz w:val="18"/>
                <w:szCs w:val="18"/>
              </w:rPr>
              <w:t xml:space="preserve">150 Million </w:t>
            </w:r>
            <w:proofErr w:type="spellStart"/>
            <w:r>
              <w:rPr>
                <w:rFonts w:ascii="Tahoma" w:hAnsi="Tahoma" w:cs="Tahoma"/>
                <w:color w:val="000000"/>
                <w:sz w:val="18"/>
                <w:szCs w:val="18"/>
              </w:rPr>
              <w:t>tonnes</w:t>
            </w:r>
            <w:proofErr w:type="spellEnd"/>
          </w:p>
        </w:tc>
        <w:tc>
          <w:tcPr>
            <w:tcW w:w="3780" w:type="dxa"/>
          </w:tcPr>
          <w:p w:rsidR="008B6544" w:rsidRDefault="008B6544" w:rsidP="00185861">
            <w:pPr>
              <w:spacing w:before="100" w:beforeAutospacing="1" w:after="100" w:afterAutospacing="1" w:line="276" w:lineRule="auto"/>
              <w:jc w:val="both"/>
              <w:rPr>
                <w:rFonts w:ascii="Tahoma" w:hAnsi="Tahoma" w:cs="Tahoma"/>
                <w:color w:val="000000"/>
                <w:sz w:val="18"/>
                <w:szCs w:val="18"/>
              </w:rPr>
            </w:pPr>
            <w:r>
              <w:rPr>
                <w:rFonts w:ascii="Tahoma" w:hAnsi="Tahoma" w:cs="Tahoma"/>
                <w:color w:val="000000"/>
                <w:sz w:val="18"/>
                <w:szCs w:val="18"/>
              </w:rPr>
              <w:t>Cement, fertilizer, Filler in Paper, Paints, Rubber, Textile industry, Plaster of Paris &amp; sanitary ware,</w:t>
            </w:r>
          </w:p>
        </w:tc>
      </w:tr>
      <w:tr w:rsidR="008B6544" w:rsidTr="004416BC">
        <w:tc>
          <w:tcPr>
            <w:tcW w:w="1615" w:type="dxa"/>
          </w:tcPr>
          <w:p w:rsidR="008B6544" w:rsidRPr="003A6047" w:rsidRDefault="008B6544" w:rsidP="00185861">
            <w:pPr>
              <w:spacing w:before="100" w:beforeAutospacing="1" w:after="100" w:afterAutospacing="1" w:line="276" w:lineRule="auto"/>
              <w:jc w:val="both"/>
              <w:rPr>
                <w:rFonts w:ascii="Tahoma" w:hAnsi="Tahoma" w:cs="Tahoma"/>
                <w:color w:val="000000"/>
                <w:sz w:val="18"/>
                <w:szCs w:val="18"/>
              </w:rPr>
            </w:pPr>
            <w:r w:rsidRPr="003A6047">
              <w:rPr>
                <w:rStyle w:val="Strong"/>
                <w:rFonts w:ascii="Tahoma" w:hAnsi="Tahoma" w:cs="Tahoma"/>
                <w:color w:val="000000"/>
                <w:sz w:val="18"/>
                <w:szCs w:val="18"/>
              </w:rPr>
              <w:t>Marble</w:t>
            </w:r>
          </w:p>
        </w:tc>
        <w:tc>
          <w:tcPr>
            <w:tcW w:w="2790" w:type="dxa"/>
          </w:tcPr>
          <w:p w:rsidR="008B6544" w:rsidRDefault="008B6544" w:rsidP="00185861">
            <w:pPr>
              <w:spacing w:before="100" w:beforeAutospacing="1" w:after="100" w:afterAutospacing="1" w:line="276" w:lineRule="auto"/>
              <w:jc w:val="both"/>
              <w:rPr>
                <w:rFonts w:ascii="Tahoma" w:hAnsi="Tahoma" w:cs="Tahoma"/>
                <w:color w:val="000000"/>
                <w:sz w:val="18"/>
                <w:szCs w:val="18"/>
              </w:rPr>
            </w:pPr>
            <w:proofErr w:type="spellStart"/>
            <w:r>
              <w:rPr>
                <w:rFonts w:ascii="Tahoma" w:hAnsi="Tahoma" w:cs="Tahoma"/>
                <w:color w:val="000000"/>
                <w:sz w:val="18"/>
                <w:szCs w:val="18"/>
              </w:rPr>
              <w:t>Kupwara</w:t>
            </w:r>
            <w:proofErr w:type="spellEnd"/>
            <w:r>
              <w:rPr>
                <w:rFonts w:ascii="Tahoma" w:hAnsi="Tahoma" w:cs="Tahoma"/>
                <w:color w:val="000000"/>
                <w:sz w:val="18"/>
                <w:szCs w:val="18"/>
              </w:rPr>
              <w:t xml:space="preserve">, </w:t>
            </w:r>
            <w:proofErr w:type="spellStart"/>
            <w:r>
              <w:rPr>
                <w:rFonts w:ascii="Tahoma" w:hAnsi="Tahoma" w:cs="Tahoma"/>
                <w:color w:val="000000"/>
                <w:sz w:val="18"/>
                <w:szCs w:val="18"/>
              </w:rPr>
              <w:t>Kargil</w:t>
            </w:r>
            <w:proofErr w:type="spellEnd"/>
            <w:r>
              <w:rPr>
                <w:rFonts w:ascii="Tahoma" w:hAnsi="Tahoma" w:cs="Tahoma"/>
                <w:color w:val="000000"/>
                <w:sz w:val="18"/>
                <w:szCs w:val="18"/>
              </w:rPr>
              <w:t xml:space="preserve">, </w:t>
            </w:r>
            <w:proofErr w:type="spellStart"/>
            <w:r>
              <w:rPr>
                <w:rFonts w:ascii="Tahoma" w:hAnsi="Tahoma" w:cs="Tahoma"/>
                <w:color w:val="000000"/>
                <w:sz w:val="18"/>
                <w:szCs w:val="18"/>
              </w:rPr>
              <w:t>Leh</w:t>
            </w:r>
            <w:proofErr w:type="spellEnd"/>
          </w:p>
        </w:tc>
        <w:tc>
          <w:tcPr>
            <w:tcW w:w="1620" w:type="dxa"/>
          </w:tcPr>
          <w:p w:rsidR="008B6544" w:rsidRDefault="008B6544" w:rsidP="00185861">
            <w:pPr>
              <w:spacing w:before="100" w:beforeAutospacing="1" w:after="100" w:afterAutospacing="1" w:line="276" w:lineRule="auto"/>
              <w:jc w:val="both"/>
              <w:rPr>
                <w:rFonts w:ascii="Tahoma" w:hAnsi="Tahoma" w:cs="Tahoma"/>
                <w:color w:val="000000"/>
                <w:sz w:val="18"/>
                <w:szCs w:val="18"/>
              </w:rPr>
            </w:pPr>
            <w:r>
              <w:rPr>
                <w:rFonts w:ascii="Tahoma" w:hAnsi="Tahoma" w:cs="Tahoma"/>
                <w:color w:val="000000"/>
                <w:sz w:val="18"/>
                <w:szCs w:val="18"/>
              </w:rPr>
              <w:t xml:space="preserve">400 Million Cubic </w:t>
            </w:r>
            <w:proofErr w:type="spellStart"/>
            <w:r>
              <w:rPr>
                <w:rFonts w:ascii="Tahoma" w:hAnsi="Tahoma" w:cs="Tahoma"/>
                <w:color w:val="000000"/>
                <w:sz w:val="18"/>
                <w:szCs w:val="18"/>
              </w:rPr>
              <w:t>mtrs</w:t>
            </w:r>
            <w:proofErr w:type="spellEnd"/>
          </w:p>
        </w:tc>
        <w:tc>
          <w:tcPr>
            <w:tcW w:w="3780" w:type="dxa"/>
          </w:tcPr>
          <w:p w:rsidR="008B6544" w:rsidRDefault="008B6544" w:rsidP="00185861">
            <w:pPr>
              <w:spacing w:before="100" w:beforeAutospacing="1" w:after="100" w:afterAutospacing="1" w:line="276" w:lineRule="auto"/>
              <w:jc w:val="both"/>
              <w:rPr>
                <w:rFonts w:ascii="Tahoma" w:hAnsi="Tahoma" w:cs="Tahoma"/>
                <w:color w:val="000000"/>
                <w:sz w:val="18"/>
                <w:szCs w:val="18"/>
              </w:rPr>
            </w:pPr>
            <w:r>
              <w:rPr>
                <w:rFonts w:ascii="Tahoma" w:hAnsi="Tahoma" w:cs="Tahoma"/>
                <w:color w:val="000000"/>
                <w:sz w:val="18"/>
                <w:szCs w:val="18"/>
              </w:rPr>
              <w:t>Decorative building stone.</w:t>
            </w:r>
          </w:p>
        </w:tc>
      </w:tr>
      <w:tr w:rsidR="008B6544" w:rsidTr="004416BC">
        <w:tc>
          <w:tcPr>
            <w:tcW w:w="1615" w:type="dxa"/>
          </w:tcPr>
          <w:p w:rsidR="008B6544" w:rsidRPr="003A6047" w:rsidRDefault="008B6544" w:rsidP="00185861">
            <w:pPr>
              <w:spacing w:before="100" w:beforeAutospacing="1" w:after="100" w:afterAutospacing="1" w:line="276" w:lineRule="auto"/>
              <w:jc w:val="both"/>
              <w:rPr>
                <w:rFonts w:ascii="Tahoma" w:hAnsi="Tahoma" w:cs="Tahoma"/>
                <w:b/>
                <w:color w:val="000000"/>
                <w:sz w:val="18"/>
                <w:szCs w:val="18"/>
              </w:rPr>
            </w:pPr>
            <w:r w:rsidRPr="003A6047">
              <w:rPr>
                <w:rFonts w:ascii="Tahoma" w:hAnsi="Tahoma" w:cs="Tahoma"/>
                <w:b/>
                <w:color w:val="000000"/>
                <w:sz w:val="18"/>
                <w:szCs w:val="18"/>
              </w:rPr>
              <w:t>Granite</w:t>
            </w:r>
          </w:p>
        </w:tc>
        <w:tc>
          <w:tcPr>
            <w:tcW w:w="2790" w:type="dxa"/>
          </w:tcPr>
          <w:p w:rsidR="008B6544" w:rsidRDefault="008B6544" w:rsidP="00185861">
            <w:pPr>
              <w:spacing w:before="100" w:beforeAutospacing="1" w:after="100" w:afterAutospacing="1" w:line="276" w:lineRule="auto"/>
              <w:jc w:val="both"/>
              <w:rPr>
                <w:rFonts w:ascii="Tahoma" w:hAnsi="Tahoma" w:cs="Tahoma"/>
                <w:color w:val="000000"/>
                <w:sz w:val="18"/>
                <w:szCs w:val="18"/>
              </w:rPr>
            </w:pPr>
            <w:proofErr w:type="spellStart"/>
            <w:r>
              <w:rPr>
                <w:rFonts w:ascii="Tahoma" w:hAnsi="Tahoma" w:cs="Tahoma"/>
                <w:color w:val="000000"/>
                <w:sz w:val="18"/>
                <w:szCs w:val="18"/>
              </w:rPr>
              <w:t>Kargil</w:t>
            </w:r>
            <w:proofErr w:type="spellEnd"/>
            <w:r>
              <w:rPr>
                <w:rFonts w:ascii="Tahoma" w:hAnsi="Tahoma" w:cs="Tahoma"/>
                <w:color w:val="000000"/>
                <w:sz w:val="18"/>
                <w:szCs w:val="18"/>
              </w:rPr>
              <w:t xml:space="preserve">, </w:t>
            </w:r>
            <w:proofErr w:type="spellStart"/>
            <w:r>
              <w:rPr>
                <w:rFonts w:ascii="Tahoma" w:hAnsi="Tahoma" w:cs="Tahoma"/>
                <w:color w:val="000000"/>
                <w:sz w:val="18"/>
                <w:szCs w:val="18"/>
              </w:rPr>
              <w:t>Leh</w:t>
            </w:r>
            <w:proofErr w:type="spellEnd"/>
            <w:r>
              <w:rPr>
                <w:rFonts w:ascii="Tahoma" w:hAnsi="Tahoma" w:cs="Tahoma"/>
                <w:color w:val="000000"/>
                <w:sz w:val="18"/>
                <w:szCs w:val="18"/>
              </w:rPr>
              <w:t xml:space="preserve">, </w:t>
            </w:r>
            <w:proofErr w:type="spellStart"/>
            <w:proofErr w:type="gramStart"/>
            <w:r>
              <w:rPr>
                <w:rFonts w:ascii="Tahoma" w:hAnsi="Tahoma" w:cs="Tahoma"/>
                <w:color w:val="000000"/>
                <w:sz w:val="18"/>
                <w:szCs w:val="18"/>
              </w:rPr>
              <w:t>Ganderbal</w:t>
            </w:r>
            <w:proofErr w:type="spellEnd"/>
            <w:r>
              <w:rPr>
                <w:rFonts w:ascii="Tahoma" w:hAnsi="Tahoma" w:cs="Tahoma"/>
                <w:color w:val="000000"/>
                <w:sz w:val="18"/>
                <w:szCs w:val="18"/>
              </w:rPr>
              <w:t xml:space="preserve"> ,</w:t>
            </w:r>
            <w:proofErr w:type="gramEnd"/>
            <w:r>
              <w:rPr>
                <w:rFonts w:ascii="Tahoma" w:hAnsi="Tahoma" w:cs="Tahoma"/>
                <w:color w:val="000000"/>
                <w:sz w:val="18"/>
                <w:szCs w:val="18"/>
              </w:rPr>
              <w:t xml:space="preserve"> </w:t>
            </w:r>
            <w:proofErr w:type="spellStart"/>
            <w:r>
              <w:rPr>
                <w:rFonts w:ascii="Tahoma" w:hAnsi="Tahoma" w:cs="Tahoma"/>
                <w:color w:val="000000"/>
                <w:sz w:val="18"/>
                <w:szCs w:val="18"/>
              </w:rPr>
              <w:t>Baramullah,Poonch</w:t>
            </w:r>
            <w:proofErr w:type="spellEnd"/>
            <w:r>
              <w:rPr>
                <w:rFonts w:ascii="Tahoma" w:hAnsi="Tahoma" w:cs="Tahoma"/>
                <w:color w:val="000000"/>
                <w:sz w:val="18"/>
                <w:szCs w:val="18"/>
              </w:rPr>
              <w:t xml:space="preserve"> and </w:t>
            </w:r>
            <w:proofErr w:type="spellStart"/>
            <w:r>
              <w:rPr>
                <w:rFonts w:ascii="Tahoma" w:hAnsi="Tahoma" w:cs="Tahoma"/>
                <w:color w:val="000000"/>
                <w:sz w:val="18"/>
                <w:szCs w:val="18"/>
              </w:rPr>
              <w:t>Doda</w:t>
            </w:r>
            <w:proofErr w:type="spellEnd"/>
          </w:p>
        </w:tc>
        <w:tc>
          <w:tcPr>
            <w:tcW w:w="1620" w:type="dxa"/>
          </w:tcPr>
          <w:p w:rsidR="008B6544" w:rsidRDefault="008B6544" w:rsidP="00185861">
            <w:pPr>
              <w:spacing w:before="100" w:beforeAutospacing="1" w:after="100" w:afterAutospacing="1" w:line="276" w:lineRule="auto"/>
              <w:jc w:val="both"/>
              <w:rPr>
                <w:rFonts w:ascii="Tahoma" w:hAnsi="Tahoma" w:cs="Tahoma"/>
                <w:color w:val="000000"/>
                <w:sz w:val="18"/>
                <w:szCs w:val="18"/>
              </w:rPr>
            </w:pPr>
            <w:r>
              <w:rPr>
                <w:rFonts w:ascii="Tahoma" w:hAnsi="Tahoma" w:cs="Tahoma"/>
                <w:color w:val="000000"/>
                <w:sz w:val="18"/>
                <w:szCs w:val="18"/>
              </w:rPr>
              <w:t xml:space="preserve">5.2 Million Cubic </w:t>
            </w:r>
            <w:proofErr w:type="spellStart"/>
            <w:r>
              <w:rPr>
                <w:rFonts w:ascii="Tahoma" w:hAnsi="Tahoma" w:cs="Tahoma"/>
                <w:color w:val="000000"/>
                <w:sz w:val="18"/>
                <w:szCs w:val="18"/>
              </w:rPr>
              <w:t>mtrs</w:t>
            </w:r>
            <w:proofErr w:type="spellEnd"/>
            <w:r>
              <w:rPr>
                <w:rFonts w:ascii="Tahoma" w:hAnsi="Tahoma" w:cs="Tahoma"/>
                <w:color w:val="000000"/>
                <w:sz w:val="18"/>
                <w:szCs w:val="18"/>
              </w:rPr>
              <w:t xml:space="preserve">. However, stretched over an area of 800 </w:t>
            </w:r>
            <w:proofErr w:type="spellStart"/>
            <w:r>
              <w:rPr>
                <w:rFonts w:ascii="Tahoma" w:hAnsi="Tahoma" w:cs="Tahoma"/>
                <w:color w:val="000000"/>
                <w:sz w:val="18"/>
                <w:szCs w:val="18"/>
              </w:rPr>
              <w:t>sqkms</w:t>
            </w:r>
            <w:proofErr w:type="spellEnd"/>
          </w:p>
        </w:tc>
        <w:tc>
          <w:tcPr>
            <w:tcW w:w="3780" w:type="dxa"/>
          </w:tcPr>
          <w:p w:rsidR="008B6544" w:rsidRDefault="008B6544" w:rsidP="00185861">
            <w:pPr>
              <w:spacing w:before="100" w:beforeAutospacing="1" w:after="100" w:afterAutospacing="1" w:line="276" w:lineRule="auto"/>
              <w:jc w:val="both"/>
              <w:rPr>
                <w:rFonts w:ascii="Tahoma" w:hAnsi="Tahoma" w:cs="Tahoma"/>
                <w:color w:val="000000"/>
                <w:sz w:val="18"/>
                <w:szCs w:val="18"/>
              </w:rPr>
            </w:pPr>
            <w:r>
              <w:rPr>
                <w:rFonts w:ascii="Tahoma" w:hAnsi="Tahoma" w:cs="Tahoma"/>
                <w:color w:val="000000"/>
                <w:sz w:val="18"/>
                <w:szCs w:val="18"/>
              </w:rPr>
              <w:t>Decorative building stone.</w:t>
            </w:r>
          </w:p>
        </w:tc>
      </w:tr>
      <w:tr w:rsidR="008B6544" w:rsidTr="004416BC">
        <w:tc>
          <w:tcPr>
            <w:tcW w:w="1615" w:type="dxa"/>
          </w:tcPr>
          <w:p w:rsidR="008B6544" w:rsidRPr="003A6047" w:rsidRDefault="008B6544" w:rsidP="00185861">
            <w:pPr>
              <w:spacing w:before="100" w:beforeAutospacing="1" w:after="100" w:afterAutospacing="1" w:line="276" w:lineRule="auto"/>
              <w:jc w:val="both"/>
              <w:rPr>
                <w:rFonts w:ascii="Tahoma" w:hAnsi="Tahoma" w:cs="Tahoma"/>
                <w:b/>
                <w:color w:val="000000"/>
                <w:sz w:val="18"/>
                <w:szCs w:val="18"/>
              </w:rPr>
            </w:pPr>
            <w:r w:rsidRPr="003A6047">
              <w:rPr>
                <w:rFonts w:ascii="Tahoma" w:hAnsi="Tahoma" w:cs="Tahoma"/>
                <w:b/>
                <w:color w:val="000000"/>
                <w:sz w:val="18"/>
                <w:szCs w:val="18"/>
              </w:rPr>
              <w:t>Bauxite</w:t>
            </w:r>
          </w:p>
        </w:tc>
        <w:tc>
          <w:tcPr>
            <w:tcW w:w="2790" w:type="dxa"/>
          </w:tcPr>
          <w:p w:rsidR="008B6544" w:rsidRDefault="008B6544" w:rsidP="00185861">
            <w:pPr>
              <w:spacing w:before="100" w:beforeAutospacing="1" w:after="100" w:afterAutospacing="1" w:line="276" w:lineRule="auto"/>
              <w:jc w:val="both"/>
              <w:rPr>
                <w:rFonts w:ascii="Tahoma" w:hAnsi="Tahoma" w:cs="Tahoma"/>
                <w:color w:val="000000"/>
                <w:sz w:val="18"/>
                <w:szCs w:val="18"/>
              </w:rPr>
            </w:pPr>
            <w:proofErr w:type="spellStart"/>
            <w:r>
              <w:rPr>
                <w:rFonts w:ascii="Tahoma" w:hAnsi="Tahoma" w:cs="Tahoma"/>
                <w:color w:val="000000"/>
                <w:sz w:val="18"/>
                <w:szCs w:val="18"/>
              </w:rPr>
              <w:t>Udhampur</w:t>
            </w:r>
            <w:proofErr w:type="spellEnd"/>
            <w:r>
              <w:rPr>
                <w:rFonts w:ascii="Tahoma" w:hAnsi="Tahoma" w:cs="Tahoma"/>
                <w:color w:val="000000"/>
                <w:sz w:val="18"/>
                <w:szCs w:val="18"/>
              </w:rPr>
              <w:t xml:space="preserve"> and </w:t>
            </w:r>
            <w:proofErr w:type="spellStart"/>
            <w:r>
              <w:rPr>
                <w:rFonts w:ascii="Tahoma" w:hAnsi="Tahoma" w:cs="Tahoma"/>
                <w:color w:val="000000"/>
                <w:sz w:val="18"/>
                <w:szCs w:val="18"/>
              </w:rPr>
              <w:t>Ramban</w:t>
            </w:r>
            <w:proofErr w:type="spellEnd"/>
          </w:p>
        </w:tc>
        <w:tc>
          <w:tcPr>
            <w:tcW w:w="1620" w:type="dxa"/>
          </w:tcPr>
          <w:p w:rsidR="008B6544" w:rsidRDefault="008B6544" w:rsidP="00185861">
            <w:pPr>
              <w:spacing w:before="100" w:beforeAutospacing="1" w:after="100" w:afterAutospacing="1" w:line="276" w:lineRule="auto"/>
              <w:jc w:val="both"/>
              <w:rPr>
                <w:rFonts w:ascii="Tahoma" w:hAnsi="Tahoma" w:cs="Tahoma"/>
                <w:color w:val="000000"/>
                <w:sz w:val="18"/>
                <w:szCs w:val="18"/>
              </w:rPr>
            </w:pPr>
            <w:r>
              <w:rPr>
                <w:rFonts w:ascii="Tahoma" w:hAnsi="Tahoma" w:cs="Tahoma"/>
                <w:color w:val="000000"/>
                <w:sz w:val="18"/>
                <w:szCs w:val="18"/>
              </w:rPr>
              <w:t xml:space="preserve">8.6 Million </w:t>
            </w:r>
            <w:proofErr w:type="spellStart"/>
            <w:r>
              <w:rPr>
                <w:rFonts w:ascii="Tahoma" w:hAnsi="Tahoma" w:cs="Tahoma"/>
                <w:color w:val="000000"/>
                <w:sz w:val="18"/>
                <w:szCs w:val="18"/>
              </w:rPr>
              <w:t>tonnes</w:t>
            </w:r>
            <w:proofErr w:type="spellEnd"/>
          </w:p>
        </w:tc>
        <w:tc>
          <w:tcPr>
            <w:tcW w:w="3780" w:type="dxa"/>
          </w:tcPr>
          <w:p w:rsidR="008B6544" w:rsidRDefault="008B6544" w:rsidP="00185861">
            <w:pPr>
              <w:spacing w:before="100" w:beforeAutospacing="1" w:after="100" w:afterAutospacing="1" w:line="276" w:lineRule="auto"/>
              <w:jc w:val="both"/>
              <w:rPr>
                <w:rFonts w:ascii="Tahoma" w:hAnsi="Tahoma" w:cs="Tahoma"/>
                <w:color w:val="000000"/>
                <w:sz w:val="18"/>
                <w:szCs w:val="18"/>
              </w:rPr>
            </w:pPr>
            <w:r>
              <w:rPr>
                <w:rFonts w:ascii="Tahoma" w:hAnsi="Tahoma" w:cs="Tahoma"/>
                <w:color w:val="000000"/>
                <w:sz w:val="18"/>
                <w:szCs w:val="18"/>
              </w:rPr>
              <w:t>Manufacture of aluminum, aluminum products, and aircraft industry</w:t>
            </w:r>
          </w:p>
        </w:tc>
      </w:tr>
      <w:tr w:rsidR="008B6544" w:rsidTr="004416BC">
        <w:tc>
          <w:tcPr>
            <w:tcW w:w="1615" w:type="dxa"/>
          </w:tcPr>
          <w:p w:rsidR="008B6544" w:rsidRPr="003A6047" w:rsidRDefault="008B6544" w:rsidP="00185861">
            <w:pPr>
              <w:spacing w:before="100" w:beforeAutospacing="1" w:after="100" w:afterAutospacing="1" w:line="276" w:lineRule="auto"/>
              <w:jc w:val="both"/>
              <w:rPr>
                <w:rFonts w:ascii="Tahoma" w:hAnsi="Tahoma" w:cs="Tahoma"/>
                <w:b/>
                <w:color w:val="000000"/>
                <w:sz w:val="18"/>
                <w:szCs w:val="18"/>
              </w:rPr>
            </w:pPr>
            <w:r w:rsidRPr="003A6047">
              <w:rPr>
                <w:rFonts w:ascii="Tahoma" w:hAnsi="Tahoma" w:cs="Tahoma"/>
                <w:b/>
                <w:color w:val="000000"/>
                <w:sz w:val="18"/>
                <w:szCs w:val="18"/>
              </w:rPr>
              <w:t>Coal</w:t>
            </w:r>
          </w:p>
        </w:tc>
        <w:tc>
          <w:tcPr>
            <w:tcW w:w="2790" w:type="dxa"/>
          </w:tcPr>
          <w:p w:rsidR="008B6544" w:rsidRDefault="008B6544" w:rsidP="00185861">
            <w:pPr>
              <w:spacing w:before="100" w:beforeAutospacing="1" w:after="100" w:afterAutospacing="1" w:line="276" w:lineRule="auto"/>
              <w:jc w:val="both"/>
              <w:rPr>
                <w:rFonts w:ascii="Tahoma" w:hAnsi="Tahoma" w:cs="Tahoma"/>
                <w:color w:val="000000"/>
                <w:sz w:val="18"/>
                <w:szCs w:val="18"/>
              </w:rPr>
            </w:pPr>
            <w:proofErr w:type="spellStart"/>
            <w:proofErr w:type="gramStart"/>
            <w:r>
              <w:rPr>
                <w:rFonts w:ascii="Tahoma" w:hAnsi="Tahoma" w:cs="Tahoma"/>
                <w:color w:val="000000"/>
                <w:sz w:val="18"/>
                <w:szCs w:val="18"/>
              </w:rPr>
              <w:t>Udhampur,Rajouri</w:t>
            </w:r>
            <w:proofErr w:type="spellEnd"/>
            <w:proofErr w:type="gramEnd"/>
            <w:r>
              <w:rPr>
                <w:rFonts w:ascii="Tahoma" w:hAnsi="Tahoma" w:cs="Tahoma"/>
                <w:color w:val="000000"/>
                <w:sz w:val="18"/>
                <w:szCs w:val="18"/>
              </w:rPr>
              <w:t xml:space="preserve"> (</w:t>
            </w:r>
            <w:proofErr w:type="spellStart"/>
            <w:r>
              <w:rPr>
                <w:rFonts w:ascii="Tahoma" w:hAnsi="Tahoma" w:cs="Tahoma"/>
                <w:color w:val="000000"/>
                <w:sz w:val="18"/>
                <w:szCs w:val="18"/>
              </w:rPr>
              <w:t>Kalakot</w:t>
            </w:r>
            <w:proofErr w:type="spellEnd"/>
            <w:r>
              <w:rPr>
                <w:rFonts w:ascii="Tahoma" w:hAnsi="Tahoma" w:cs="Tahoma"/>
                <w:color w:val="000000"/>
                <w:sz w:val="18"/>
                <w:szCs w:val="18"/>
              </w:rPr>
              <w:t>)</w:t>
            </w:r>
          </w:p>
        </w:tc>
        <w:tc>
          <w:tcPr>
            <w:tcW w:w="1620" w:type="dxa"/>
          </w:tcPr>
          <w:p w:rsidR="008B6544" w:rsidRDefault="008B6544" w:rsidP="00185861">
            <w:pPr>
              <w:spacing w:before="100" w:beforeAutospacing="1" w:after="100" w:afterAutospacing="1" w:line="276" w:lineRule="auto"/>
              <w:jc w:val="both"/>
              <w:rPr>
                <w:rFonts w:ascii="Tahoma" w:hAnsi="Tahoma" w:cs="Tahoma"/>
                <w:color w:val="000000"/>
                <w:sz w:val="18"/>
                <w:szCs w:val="18"/>
              </w:rPr>
            </w:pPr>
            <w:r>
              <w:rPr>
                <w:rFonts w:ascii="Tahoma" w:hAnsi="Tahoma" w:cs="Tahoma"/>
                <w:color w:val="000000"/>
                <w:sz w:val="18"/>
                <w:szCs w:val="18"/>
              </w:rPr>
              <w:t xml:space="preserve">9.5 Million </w:t>
            </w:r>
            <w:proofErr w:type="spellStart"/>
            <w:r>
              <w:rPr>
                <w:rFonts w:ascii="Tahoma" w:hAnsi="Tahoma" w:cs="Tahoma"/>
                <w:color w:val="000000"/>
                <w:sz w:val="18"/>
                <w:szCs w:val="18"/>
              </w:rPr>
              <w:t>tonnes</w:t>
            </w:r>
            <w:proofErr w:type="spellEnd"/>
          </w:p>
        </w:tc>
        <w:tc>
          <w:tcPr>
            <w:tcW w:w="3780" w:type="dxa"/>
          </w:tcPr>
          <w:p w:rsidR="008B6544" w:rsidRDefault="008B6544" w:rsidP="00185861">
            <w:pPr>
              <w:spacing w:before="100" w:beforeAutospacing="1" w:after="100" w:afterAutospacing="1" w:line="276" w:lineRule="auto"/>
              <w:jc w:val="both"/>
              <w:rPr>
                <w:rFonts w:ascii="Tahoma" w:hAnsi="Tahoma" w:cs="Tahoma"/>
                <w:color w:val="000000"/>
                <w:sz w:val="18"/>
                <w:szCs w:val="18"/>
              </w:rPr>
            </w:pPr>
            <w:r>
              <w:rPr>
                <w:rFonts w:ascii="Tahoma" w:hAnsi="Tahoma" w:cs="Tahoma"/>
                <w:color w:val="000000"/>
                <w:sz w:val="18"/>
                <w:szCs w:val="18"/>
              </w:rPr>
              <w:t>As fuel</w:t>
            </w:r>
          </w:p>
        </w:tc>
      </w:tr>
      <w:tr w:rsidR="008B6544" w:rsidTr="004416BC">
        <w:tc>
          <w:tcPr>
            <w:tcW w:w="1615" w:type="dxa"/>
          </w:tcPr>
          <w:p w:rsidR="008B6544" w:rsidRPr="003A6047" w:rsidRDefault="008B6544" w:rsidP="00185861">
            <w:pPr>
              <w:spacing w:before="100" w:beforeAutospacing="1" w:after="100" w:afterAutospacing="1" w:line="276" w:lineRule="auto"/>
              <w:jc w:val="both"/>
              <w:rPr>
                <w:rFonts w:ascii="Tahoma" w:hAnsi="Tahoma" w:cs="Tahoma"/>
                <w:b/>
                <w:color w:val="000000"/>
                <w:sz w:val="18"/>
                <w:szCs w:val="18"/>
              </w:rPr>
            </w:pPr>
            <w:r w:rsidRPr="003A6047">
              <w:rPr>
                <w:rFonts w:ascii="Tahoma" w:hAnsi="Tahoma" w:cs="Tahoma"/>
                <w:b/>
                <w:color w:val="000000"/>
                <w:sz w:val="18"/>
                <w:szCs w:val="18"/>
              </w:rPr>
              <w:t>Lignite</w:t>
            </w:r>
          </w:p>
        </w:tc>
        <w:tc>
          <w:tcPr>
            <w:tcW w:w="2790" w:type="dxa"/>
          </w:tcPr>
          <w:p w:rsidR="008B6544" w:rsidRDefault="008B6544" w:rsidP="00185861">
            <w:pPr>
              <w:spacing w:before="100" w:beforeAutospacing="1" w:after="100" w:afterAutospacing="1" w:line="276" w:lineRule="auto"/>
              <w:jc w:val="both"/>
              <w:rPr>
                <w:rFonts w:ascii="Tahoma" w:hAnsi="Tahoma" w:cs="Tahoma"/>
                <w:color w:val="000000"/>
                <w:sz w:val="18"/>
                <w:szCs w:val="18"/>
              </w:rPr>
            </w:pPr>
            <w:proofErr w:type="spellStart"/>
            <w:r>
              <w:rPr>
                <w:rFonts w:ascii="Tahoma" w:hAnsi="Tahoma" w:cs="Tahoma"/>
                <w:color w:val="000000"/>
                <w:sz w:val="18"/>
                <w:szCs w:val="18"/>
              </w:rPr>
              <w:t>Nichome</w:t>
            </w:r>
            <w:proofErr w:type="spellEnd"/>
            <w:r>
              <w:rPr>
                <w:rFonts w:ascii="Tahoma" w:hAnsi="Tahoma" w:cs="Tahoma"/>
                <w:color w:val="000000"/>
                <w:sz w:val="18"/>
                <w:szCs w:val="18"/>
              </w:rPr>
              <w:t xml:space="preserve">, </w:t>
            </w:r>
            <w:proofErr w:type="spellStart"/>
            <w:r>
              <w:rPr>
                <w:rFonts w:ascii="Tahoma" w:hAnsi="Tahoma" w:cs="Tahoma"/>
                <w:color w:val="000000"/>
                <w:sz w:val="18"/>
                <w:szCs w:val="18"/>
              </w:rPr>
              <w:t>Handwara</w:t>
            </w:r>
            <w:proofErr w:type="spellEnd"/>
            <w:r>
              <w:rPr>
                <w:rFonts w:ascii="Tahoma" w:hAnsi="Tahoma" w:cs="Tahoma"/>
                <w:color w:val="000000"/>
                <w:sz w:val="18"/>
                <w:szCs w:val="18"/>
              </w:rPr>
              <w:t xml:space="preserve">, Distt </w:t>
            </w:r>
            <w:proofErr w:type="spellStart"/>
            <w:r>
              <w:rPr>
                <w:rFonts w:ascii="Tahoma" w:hAnsi="Tahoma" w:cs="Tahoma"/>
                <w:color w:val="000000"/>
                <w:sz w:val="18"/>
                <w:szCs w:val="18"/>
              </w:rPr>
              <w:lastRenderedPageBreak/>
              <w:t>Kupwara</w:t>
            </w:r>
            <w:proofErr w:type="spellEnd"/>
          </w:p>
        </w:tc>
        <w:tc>
          <w:tcPr>
            <w:tcW w:w="1620" w:type="dxa"/>
          </w:tcPr>
          <w:p w:rsidR="008B6544" w:rsidRDefault="008B6544" w:rsidP="00185861">
            <w:pPr>
              <w:spacing w:before="100" w:beforeAutospacing="1" w:after="100" w:afterAutospacing="1" w:line="276" w:lineRule="auto"/>
              <w:jc w:val="both"/>
              <w:rPr>
                <w:rFonts w:ascii="Tahoma" w:hAnsi="Tahoma" w:cs="Tahoma"/>
                <w:color w:val="000000"/>
                <w:sz w:val="18"/>
                <w:szCs w:val="18"/>
              </w:rPr>
            </w:pPr>
            <w:r>
              <w:rPr>
                <w:rFonts w:ascii="Tahoma" w:hAnsi="Tahoma" w:cs="Tahoma"/>
                <w:color w:val="000000"/>
                <w:sz w:val="18"/>
                <w:szCs w:val="18"/>
              </w:rPr>
              <w:lastRenderedPageBreak/>
              <w:t xml:space="preserve">8 Million </w:t>
            </w:r>
            <w:proofErr w:type="spellStart"/>
            <w:r>
              <w:rPr>
                <w:rFonts w:ascii="Tahoma" w:hAnsi="Tahoma" w:cs="Tahoma"/>
                <w:color w:val="000000"/>
                <w:sz w:val="18"/>
                <w:szCs w:val="18"/>
              </w:rPr>
              <w:t>tonnes</w:t>
            </w:r>
            <w:proofErr w:type="spellEnd"/>
          </w:p>
        </w:tc>
        <w:tc>
          <w:tcPr>
            <w:tcW w:w="3780" w:type="dxa"/>
          </w:tcPr>
          <w:p w:rsidR="008B6544" w:rsidRDefault="008B6544" w:rsidP="00185861">
            <w:pPr>
              <w:spacing w:before="100" w:beforeAutospacing="1" w:after="100" w:afterAutospacing="1" w:line="276" w:lineRule="auto"/>
              <w:jc w:val="both"/>
              <w:rPr>
                <w:rFonts w:ascii="Tahoma" w:hAnsi="Tahoma" w:cs="Tahoma"/>
                <w:color w:val="000000"/>
                <w:sz w:val="18"/>
                <w:szCs w:val="18"/>
              </w:rPr>
            </w:pPr>
            <w:r>
              <w:rPr>
                <w:rFonts w:ascii="Tahoma" w:hAnsi="Tahoma" w:cs="Tahoma"/>
                <w:color w:val="000000"/>
                <w:sz w:val="18"/>
                <w:szCs w:val="18"/>
              </w:rPr>
              <w:t xml:space="preserve">Thermal power and </w:t>
            </w:r>
            <w:proofErr w:type="gramStart"/>
            <w:r>
              <w:rPr>
                <w:rFonts w:ascii="Tahoma" w:hAnsi="Tahoma" w:cs="Tahoma"/>
                <w:color w:val="000000"/>
                <w:sz w:val="18"/>
                <w:szCs w:val="18"/>
              </w:rPr>
              <w:t>low grade</w:t>
            </w:r>
            <w:proofErr w:type="gramEnd"/>
            <w:r>
              <w:rPr>
                <w:rFonts w:ascii="Tahoma" w:hAnsi="Tahoma" w:cs="Tahoma"/>
                <w:color w:val="000000"/>
                <w:sz w:val="18"/>
                <w:szCs w:val="18"/>
              </w:rPr>
              <w:t xml:space="preserve"> fuel</w:t>
            </w:r>
          </w:p>
        </w:tc>
      </w:tr>
      <w:tr w:rsidR="008B6544" w:rsidTr="004416BC">
        <w:tc>
          <w:tcPr>
            <w:tcW w:w="1615" w:type="dxa"/>
          </w:tcPr>
          <w:p w:rsidR="008B6544" w:rsidRPr="003A6047" w:rsidRDefault="008B6544" w:rsidP="00185861">
            <w:pPr>
              <w:spacing w:before="100" w:beforeAutospacing="1" w:after="100" w:afterAutospacing="1" w:line="276" w:lineRule="auto"/>
              <w:jc w:val="both"/>
              <w:rPr>
                <w:rFonts w:ascii="Tahoma" w:hAnsi="Tahoma" w:cs="Tahoma"/>
                <w:color w:val="000000"/>
                <w:sz w:val="18"/>
                <w:szCs w:val="18"/>
              </w:rPr>
            </w:pPr>
            <w:r w:rsidRPr="003A6047">
              <w:rPr>
                <w:rStyle w:val="Strong"/>
                <w:rFonts w:ascii="Tahoma" w:hAnsi="Tahoma" w:cs="Tahoma"/>
                <w:color w:val="000000"/>
                <w:sz w:val="18"/>
                <w:szCs w:val="18"/>
              </w:rPr>
              <w:t>Magnesite</w:t>
            </w:r>
          </w:p>
        </w:tc>
        <w:tc>
          <w:tcPr>
            <w:tcW w:w="2790" w:type="dxa"/>
          </w:tcPr>
          <w:p w:rsidR="008B6544" w:rsidRDefault="008B6544" w:rsidP="00185861">
            <w:pPr>
              <w:spacing w:before="100" w:beforeAutospacing="1" w:after="100" w:afterAutospacing="1" w:line="276" w:lineRule="auto"/>
              <w:jc w:val="both"/>
              <w:rPr>
                <w:rFonts w:ascii="Tahoma" w:hAnsi="Tahoma" w:cs="Tahoma"/>
                <w:color w:val="000000"/>
                <w:sz w:val="18"/>
                <w:szCs w:val="18"/>
              </w:rPr>
            </w:pPr>
            <w:proofErr w:type="spellStart"/>
            <w:r>
              <w:rPr>
                <w:rFonts w:ascii="Tahoma" w:hAnsi="Tahoma" w:cs="Tahoma"/>
                <w:color w:val="000000"/>
                <w:sz w:val="18"/>
                <w:szCs w:val="18"/>
              </w:rPr>
              <w:t>Udhampur</w:t>
            </w:r>
            <w:proofErr w:type="spellEnd"/>
          </w:p>
        </w:tc>
        <w:tc>
          <w:tcPr>
            <w:tcW w:w="1620" w:type="dxa"/>
          </w:tcPr>
          <w:p w:rsidR="008B6544" w:rsidRDefault="008B6544" w:rsidP="00185861">
            <w:pPr>
              <w:spacing w:before="100" w:beforeAutospacing="1" w:after="100" w:afterAutospacing="1" w:line="276" w:lineRule="auto"/>
              <w:jc w:val="both"/>
              <w:rPr>
                <w:rFonts w:ascii="Tahoma" w:hAnsi="Tahoma" w:cs="Tahoma"/>
                <w:color w:val="000000"/>
                <w:sz w:val="18"/>
                <w:szCs w:val="18"/>
              </w:rPr>
            </w:pPr>
            <w:r>
              <w:rPr>
                <w:rFonts w:ascii="Tahoma" w:hAnsi="Tahoma" w:cs="Tahoma"/>
                <w:color w:val="000000"/>
                <w:sz w:val="18"/>
                <w:szCs w:val="18"/>
              </w:rPr>
              <w:t xml:space="preserve">7 Million </w:t>
            </w:r>
            <w:proofErr w:type="spellStart"/>
            <w:r>
              <w:rPr>
                <w:rFonts w:ascii="Tahoma" w:hAnsi="Tahoma" w:cs="Tahoma"/>
                <w:color w:val="000000"/>
                <w:sz w:val="18"/>
                <w:szCs w:val="18"/>
              </w:rPr>
              <w:t>tonnes</w:t>
            </w:r>
            <w:proofErr w:type="spellEnd"/>
          </w:p>
        </w:tc>
        <w:tc>
          <w:tcPr>
            <w:tcW w:w="3780" w:type="dxa"/>
          </w:tcPr>
          <w:p w:rsidR="008B6544" w:rsidRDefault="008B6544" w:rsidP="00185861">
            <w:pPr>
              <w:spacing w:before="100" w:beforeAutospacing="1" w:after="100" w:afterAutospacing="1" w:line="276" w:lineRule="auto"/>
              <w:jc w:val="both"/>
              <w:rPr>
                <w:rFonts w:ascii="Tahoma" w:hAnsi="Tahoma" w:cs="Tahoma"/>
                <w:color w:val="000000"/>
                <w:sz w:val="18"/>
                <w:szCs w:val="18"/>
              </w:rPr>
            </w:pPr>
            <w:r>
              <w:rPr>
                <w:rFonts w:ascii="Tahoma" w:hAnsi="Tahoma" w:cs="Tahoma"/>
                <w:color w:val="000000"/>
                <w:sz w:val="18"/>
                <w:szCs w:val="18"/>
              </w:rPr>
              <w:t xml:space="preserve">Refractory Bricks for </w:t>
            </w:r>
            <w:proofErr w:type="gramStart"/>
            <w:r>
              <w:rPr>
                <w:rFonts w:ascii="Tahoma" w:hAnsi="Tahoma" w:cs="Tahoma"/>
                <w:color w:val="000000"/>
                <w:sz w:val="18"/>
                <w:szCs w:val="18"/>
              </w:rPr>
              <w:t>furnaces .</w:t>
            </w:r>
            <w:proofErr w:type="gramEnd"/>
            <w:r>
              <w:rPr>
                <w:rFonts w:ascii="Tahoma" w:hAnsi="Tahoma" w:cs="Tahoma"/>
                <w:color w:val="000000"/>
                <w:sz w:val="18"/>
                <w:szCs w:val="18"/>
              </w:rPr>
              <w:t xml:space="preserve"> Pharmaceuticals</w:t>
            </w:r>
          </w:p>
        </w:tc>
      </w:tr>
      <w:tr w:rsidR="008B6544" w:rsidTr="004416BC">
        <w:tc>
          <w:tcPr>
            <w:tcW w:w="1615" w:type="dxa"/>
          </w:tcPr>
          <w:p w:rsidR="008B6544" w:rsidRPr="003A6047" w:rsidRDefault="008B6544" w:rsidP="00185861">
            <w:pPr>
              <w:spacing w:before="100" w:beforeAutospacing="1" w:after="100" w:afterAutospacing="1" w:line="276" w:lineRule="auto"/>
              <w:jc w:val="both"/>
              <w:rPr>
                <w:rFonts w:ascii="Tahoma" w:hAnsi="Tahoma" w:cs="Tahoma"/>
                <w:color w:val="000000"/>
                <w:sz w:val="18"/>
                <w:szCs w:val="18"/>
              </w:rPr>
            </w:pPr>
            <w:r w:rsidRPr="003A6047">
              <w:rPr>
                <w:rStyle w:val="Strong"/>
                <w:rFonts w:ascii="Tahoma" w:hAnsi="Tahoma" w:cs="Tahoma"/>
                <w:color w:val="000000"/>
                <w:sz w:val="18"/>
                <w:szCs w:val="18"/>
              </w:rPr>
              <w:t>Slates</w:t>
            </w:r>
          </w:p>
        </w:tc>
        <w:tc>
          <w:tcPr>
            <w:tcW w:w="2790" w:type="dxa"/>
          </w:tcPr>
          <w:p w:rsidR="008B6544" w:rsidRDefault="008B6544" w:rsidP="00185861">
            <w:pPr>
              <w:spacing w:before="100" w:beforeAutospacing="1" w:after="100" w:afterAutospacing="1" w:line="276" w:lineRule="auto"/>
              <w:jc w:val="both"/>
              <w:rPr>
                <w:rFonts w:ascii="Tahoma" w:hAnsi="Tahoma" w:cs="Tahoma"/>
                <w:color w:val="000000"/>
                <w:sz w:val="18"/>
                <w:szCs w:val="18"/>
              </w:rPr>
            </w:pPr>
            <w:proofErr w:type="spellStart"/>
            <w:proofErr w:type="gramStart"/>
            <w:r>
              <w:rPr>
                <w:rFonts w:ascii="Tahoma" w:hAnsi="Tahoma" w:cs="Tahoma"/>
                <w:color w:val="000000"/>
                <w:sz w:val="18"/>
                <w:szCs w:val="18"/>
              </w:rPr>
              <w:t>Poonch,Kathua</w:t>
            </w:r>
            <w:proofErr w:type="gramEnd"/>
            <w:r>
              <w:rPr>
                <w:rFonts w:ascii="Tahoma" w:hAnsi="Tahoma" w:cs="Tahoma"/>
                <w:color w:val="000000"/>
                <w:sz w:val="18"/>
                <w:szCs w:val="18"/>
              </w:rPr>
              <w:t>,Doda</w:t>
            </w:r>
            <w:proofErr w:type="spellEnd"/>
            <w:r>
              <w:rPr>
                <w:rFonts w:ascii="Tahoma" w:hAnsi="Tahoma" w:cs="Tahoma"/>
                <w:color w:val="000000"/>
                <w:sz w:val="18"/>
                <w:szCs w:val="18"/>
              </w:rPr>
              <w:t xml:space="preserve"> and </w:t>
            </w:r>
            <w:proofErr w:type="spellStart"/>
            <w:r>
              <w:rPr>
                <w:rFonts w:ascii="Tahoma" w:hAnsi="Tahoma" w:cs="Tahoma"/>
                <w:color w:val="000000"/>
                <w:sz w:val="18"/>
                <w:szCs w:val="18"/>
              </w:rPr>
              <w:t>Baramullah</w:t>
            </w:r>
            <w:proofErr w:type="spellEnd"/>
          </w:p>
        </w:tc>
        <w:tc>
          <w:tcPr>
            <w:tcW w:w="1620" w:type="dxa"/>
          </w:tcPr>
          <w:p w:rsidR="008B6544" w:rsidRDefault="008B6544" w:rsidP="00185861">
            <w:pPr>
              <w:spacing w:before="100" w:beforeAutospacing="1" w:after="100" w:afterAutospacing="1" w:line="276" w:lineRule="auto"/>
              <w:jc w:val="both"/>
              <w:rPr>
                <w:rFonts w:ascii="Tahoma" w:hAnsi="Tahoma" w:cs="Tahoma"/>
                <w:color w:val="000000"/>
                <w:sz w:val="18"/>
                <w:szCs w:val="18"/>
              </w:rPr>
            </w:pPr>
            <w:r>
              <w:rPr>
                <w:rFonts w:ascii="Tahoma" w:hAnsi="Tahoma" w:cs="Tahoma"/>
                <w:color w:val="000000"/>
                <w:sz w:val="18"/>
                <w:szCs w:val="18"/>
              </w:rPr>
              <w:t xml:space="preserve">9.6 Million cubic </w:t>
            </w:r>
            <w:proofErr w:type="spellStart"/>
            <w:r>
              <w:rPr>
                <w:rFonts w:ascii="Tahoma" w:hAnsi="Tahoma" w:cs="Tahoma"/>
                <w:color w:val="000000"/>
                <w:sz w:val="18"/>
                <w:szCs w:val="18"/>
              </w:rPr>
              <w:t>mtrs</w:t>
            </w:r>
            <w:proofErr w:type="spellEnd"/>
          </w:p>
        </w:tc>
        <w:tc>
          <w:tcPr>
            <w:tcW w:w="3780" w:type="dxa"/>
          </w:tcPr>
          <w:p w:rsidR="008B6544" w:rsidRDefault="008B6544" w:rsidP="00185861">
            <w:pPr>
              <w:spacing w:before="100" w:beforeAutospacing="1" w:after="100" w:afterAutospacing="1" w:line="276" w:lineRule="auto"/>
              <w:jc w:val="both"/>
              <w:rPr>
                <w:rFonts w:ascii="Tahoma" w:hAnsi="Tahoma" w:cs="Tahoma"/>
                <w:color w:val="000000"/>
                <w:sz w:val="18"/>
                <w:szCs w:val="18"/>
              </w:rPr>
            </w:pPr>
            <w:r>
              <w:rPr>
                <w:rFonts w:ascii="Tahoma" w:hAnsi="Tahoma" w:cs="Tahoma"/>
                <w:color w:val="000000"/>
                <w:sz w:val="18"/>
                <w:szCs w:val="18"/>
              </w:rPr>
              <w:t>Building Material</w:t>
            </w:r>
          </w:p>
        </w:tc>
      </w:tr>
      <w:tr w:rsidR="008B6544" w:rsidTr="004416BC">
        <w:tc>
          <w:tcPr>
            <w:tcW w:w="1615" w:type="dxa"/>
          </w:tcPr>
          <w:p w:rsidR="008B6544" w:rsidRPr="003A6047" w:rsidRDefault="008B6544" w:rsidP="00185861">
            <w:pPr>
              <w:spacing w:before="100" w:beforeAutospacing="1" w:after="100" w:afterAutospacing="1" w:line="276" w:lineRule="auto"/>
              <w:jc w:val="both"/>
              <w:rPr>
                <w:rFonts w:ascii="Tahoma" w:hAnsi="Tahoma" w:cs="Tahoma"/>
                <w:color w:val="000000"/>
                <w:sz w:val="18"/>
                <w:szCs w:val="18"/>
              </w:rPr>
            </w:pPr>
            <w:r w:rsidRPr="003A6047">
              <w:rPr>
                <w:rStyle w:val="Strong"/>
                <w:rFonts w:ascii="Tahoma" w:hAnsi="Tahoma" w:cs="Tahoma"/>
                <w:color w:val="000000"/>
                <w:sz w:val="18"/>
                <w:szCs w:val="18"/>
              </w:rPr>
              <w:t>Sapphire</w:t>
            </w:r>
          </w:p>
        </w:tc>
        <w:tc>
          <w:tcPr>
            <w:tcW w:w="2790" w:type="dxa"/>
          </w:tcPr>
          <w:p w:rsidR="008B6544" w:rsidRDefault="008B6544" w:rsidP="00185861">
            <w:pPr>
              <w:spacing w:before="100" w:beforeAutospacing="1" w:after="100" w:afterAutospacing="1" w:line="276" w:lineRule="auto"/>
              <w:jc w:val="both"/>
              <w:rPr>
                <w:rFonts w:ascii="Tahoma" w:hAnsi="Tahoma" w:cs="Tahoma"/>
                <w:color w:val="000000"/>
                <w:sz w:val="18"/>
                <w:szCs w:val="18"/>
              </w:rPr>
            </w:pPr>
            <w:proofErr w:type="spellStart"/>
            <w:r>
              <w:rPr>
                <w:rFonts w:ascii="Tahoma" w:hAnsi="Tahoma" w:cs="Tahoma"/>
                <w:color w:val="000000"/>
                <w:sz w:val="18"/>
                <w:szCs w:val="18"/>
              </w:rPr>
              <w:t>Doda</w:t>
            </w:r>
            <w:proofErr w:type="spellEnd"/>
            <w:r>
              <w:rPr>
                <w:rFonts w:ascii="Tahoma" w:hAnsi="Tahoma" w:cs="Tahoma"/>
                <w:color w:val="000000"/>
                <w:sz w:val="18"/>
                <w:szCs w:val="18"/>
              </w:rPr>
              <w:t xml:space="preserve"> (</w:t>
            </w:r>
            <w:proofErr w:type="spellStart"/>
            <w:r>
              <w:rPr>
                <w:rFonts w:ascii="Tahoma" w:hAnsi="Tahoma" w:cs="Tahoma"/>
                <w:color w:val="000000"/>
                <w:sz w:val="18"/>
                <w:szCs w:val="18"/>
              </w:rPr>
              <w:t>Paddar</w:t>
            </w:r>
            <w:proofErr w:type="spellEnd"/>
            <w:r>
              <w:rPr>
                <w:rFonts w:ascii="Tahoma" w:hAnsi="Tahoma" w:cs="Tahoma"/>
                <w:color w:val="000000"/>
                <w:sz w:val="18"/>
                <w:szCs w:val="18"/>
              </w:rPr>
              <w:t>)</w:t>
            </w:r>
          </w:p>
        </w:tc>
        <w:tc>
          <w:tcPr>
            <w:tcW w:w="1620" w:type="dxa"/>
          </w:tcPr>
          <w:p w:rsidR="008B6544" w:rsidRDefault="008B6544" w:rsidP="00185861">
            <w:pPr>
              <w:spacing w:before="100" w:beforeAutospacing="1" w:after="100" w:afterAutospacing="1" w:line="276" w:lineRule="auto"/>
              <w:jc w:val="both"/>
              <w:rPr>
                <w:rFonts w:ascii="Tahoma" w:hAnsi="Tahoma" w:cs="Tahoma"/>
                <w:color w:val="000000"/>
                <w:sz w:val="18"/>
                <w:szCs w:val="18"/>
              </w:rPr>
            </w:pPr>
            <w:r>
              <w:rPr>
                <w:rFonts w:ascii="Tahoma" w:hAnsi="Tahoma" w:cs="Tahoma"/>
                <w:color w:val="000000"/>
                <w:sz w:val="18"/>
                <w:szCs w:val="18"/>
              </w:rPr>
              <w:t xml:space="preserve">2 </w:t>
            </w:r>
            <w:proofErr w:type="spellStart"/>
            <w:r>
              <w:rPr>
                <w:rFonts w:ascii="Tahoma" w:hAnsi="Tahoma" w:cs="Tahoma"/>
                <w:color w:val="000000"/>
                <w:sz w:val="18"/>
                <w:szCs w:val="18"/>
              </w:rPr>
              <w:t>kms</w:t>
            </w:r>
            <w:proofErr w:type="spellEnd"/>
            <w:r>
              <w:rPr>
                <w:rFonts w:ascii="Tahoma" w:hAnsi="Tahoma" w:cs="Tahoma"/>
                <w:color w:val="000000"/>
                <w:sz w:val="18"/>
                <w:szCs w:val="18"/>
              </w:rPr>
              <w:t xml:space="preserve"> mineralized zone</w:t>
            </w:r>
          </w:p>
        </w:tc>
        <w:tc>
          <w:tcPr>
            <w:tcW w:w="3780" w:type="dxa"/>
          </w:tcPr>
          <w:p w:rsidR="008B6544" w:rsidRDefault="008B6544" w:rsidP="00185861">
            <w:pPr>
              <w:spacing w:before="100" w:beforeAutospacing="1" w:after="100" w:afterAutospacing="1" w:line="276" w:lineRule="auto"/>
              <w:jc w:val="both"/>
              <w:rPr>
                <w:rFonts w:ascii="Tahoma" w:hAnsi="Tahoma" w:cs="Tahoma"/>
                <w:color w:val="000000"/>
                <w:sz w:val="18"/>
                <w:szCs w:val="18"/>
              </w:rPr>
            </w:pPr>
            <w:r>
              <w:rPr>
                <w:rFonts w:ascii="Tahoma" w:hAnsi="Tahoma" w:cs="Tahoma"/>
                <w:color w:val="000000"/>
                <w:sz w:val="18"/>
                <w:szCs w:val="18"/>
              </w:rPr>
              <w:t>Precious Stone</w:t>
            </w:r>
          </w:p>
        </w:tc>
      </w:tr>
      <w:tr w:rsidR="008B6544" w:rsidTr="004416BC">
        <w:tc>
          <w:tcPr>
            <w:tcW w:w="1615" w:type="dxa"/>
          </w:tcPr>
          <w:p w:rsidR="008B6544" w:rsidRPr="003A6047" w:rsidRDefault="008B6544" w:rsidP="00185861">
            <w:pPr>
              <w:spacing w:before="100" w:beforeAutospacing="1" w:after="100" w:afterAutospacing="1" w:line="276" w:lineRule="auto"/>
              <w:jc w:val="both"/>
              <w:rPr>
                <w:rFonts w:ascii="Tahoma" w:hAnsi="Tahoma" w:cs="Tahoma"/>
                <w:color w:val="000000"/>
                <w:sz w:val="18"/>
                <w:szCs w:val="18"/>
              </w:rPr>
            </w:pPr>
            <w:r w:rsidRPr="003A6047">
              <w:rPr>
                <w:rStyle w:val="Strong"/>
                <w:rFonts w:ascii="Tahoma" w:hAnsi="Tahoma" w:cs="Tahoma"/>
                <w:color w:val="000000"/>
                <w:sz w:val="18"/>
                <w:szCs w:val="18"/>
              </w:rPr>
              <w:t>Quartzite</w:t>
            </w:r>
          </w:p>
        </w:tc>
        <w:tc>
          <w:tcPr>
            <w:tcW w:w="2790" w:type="dxa"/>
          </w:tcPr>
          <w:p w:rsidR="008B6544" w:rsidRDefault="008B6544" w:rsidP="00185861">
            <w:pPr>
              <w:spacing w:before="100" w:beforeAutospacing="1" w:after="100" w:afterAutospacing="1" w:line="276" w:lineRule="auto"/>
              <w:jc w:val="both"/>
              <w:rPr>
                <w:rFonts w:ascii="Tahoma" w:hAnsi="Tahoma" w:cs="Tahoma"/>
                <w:color w:val="000000"/>
                <w:sz w:val="18"/>
                <w:szCs w:val="18"/>
              </w:rPr>
            </w:pPr>
            <w:proofErr w:type="spellStart"/>
            <w:r>
              <w:rPr>
                <w:rFonts w:ascii="Tahoma" w:hAnsi="Tahoma" w:cs="Tahoma"/>
                <w:color w:val="000000"/>
                <w:sz w:val="18"/>
                <w:szCs w:val="18"/>
              </w:rPr>
              <w:t>Anantnag</w:t>
            </w:r>
            <w:proofErr w:type="spellEnd"/>
            <w:r>
              <w:rPr>
                <w:rFonts w:ascii="Tahoma" w:hAnsi="Tahoma" w:cs="Tahoma"/>
                <w:color w:val="000000"/>
                <w:sz w:val="18"/>
                <w:szCs w:val="18"/>
              </w:rPr>
              <w:t xml:space="preserve">, </w:t>
            </w:r>
            <w:proofErr w:type="spellStart"/>
            <w:r>
              <w:rPr>
                <w:rFonts w:ascii="Tahoma" w:hAnsi="Tahoma" w:cs="Tahoma"/>
                <w:color w:val="000000"/>
                <w:sz w:val="18"/>
                <w:szCs w:val="18"/>
              </w:rPr>
              <w:t>Baramullah</w:t>
            </w:r>
            <w:proofErr w:type="spellEnd"/>
            <w:r>
              <w:rPr>
                <w:rFonts w:ascii="Tahoma" w:hAnsi="Tahoma" w:cs="Tahoma"/>
                <w:color w:val="000000"/>
                <w:sz w:val="18"/>
                <w:szCs w:val="18"/>
              </w:rPr>
              <w:t xml:space="preserve"> and </w:t>
            </w:r>
            <w:proofErr w:type="spellStart"/>
            <w:r>
              <w:rPr>
                <w:rFonts w:ascii="Tahoma" w:hAnsi="Tahoma" w:cs="Tahoma"/>
                <w:color w:val="000000"/>
                <w:sz w:val="18"/>
                <w:szCs w:val="18"/>
              </w:rPr>
              <w:t>Kupwara</w:t>
            </w:r>
            <w:proofErr w:type="spellEnd"/>
          </w:p>
        </w:tc>
        <w:tc>
          <w:tcPr>
            <w:tcW w:w="1620" w:type="dxa"/>
          </w:tcPr>
          <w:p w:rsidR="008B6544" w:rsidRDefault="008B6544" w:rsidP="00185861">
            <w:pPr>
              <w:spacing w:before="100" w:beforeAutospacing="1" w:after="100" w:afterAutospacing="1" w:line="276" w:lineRule="auto"/>
              <w:jc w:val="both"/>
              <w:rPr>
                <w:rFonts w:ascii="Tahoma" w:hAnsi="Tahoma" w:cs="Tahoma"/>
                <w:color w:val="000000"/>
                <w:sz w:val="18"/>
                <w:szCs w:val="18"/>
              </w:rPr>
            </w:pPr>
            <w:r>
              <w:rPr>
                <w:rFonts w:ascii="Tahoma" w:hAnsi="Tahoma" w:cs="Tahoma"/>
                <w:color w:val="000000"/>
                <w:sz w:val="18"/>
                <w:szCs w:val="18"/>
              </w:rPr>
              <w:t xml:space="preserve">2 Million </w:t>
            </w:r>
            <w:proofErr w:type="spellStart"/>
            <w:r>
              <w:rPr>
                <w:rFonts w:ascii="Tahoma" w:hAnsi="Tahoma" w:cs="Tahoma"/>
                <w:color w:val="000000"/>
                <w:sz w:val="18"/>
                <w:szCs w:val="18"/>
              </w:rPr>
              <w:t>tonnes</w:t>
            </w:r>
            <w:proofErr w:type="spellEnd"/>
          </w:p>
        </w:tc>
        <w:tc>
          <w:tcPr>
            <w:tcW w:w="3780" w:type="dxa"/>
          </w:tcPr>
          <w:p w:rsidR="008B6544" w:rsidRDefault="008B6544" w:rsidP="00185861">
            <w:pPr>
              <w:spacing w:before="100" w:beforeAutospacing="1" w:after="100" w:afterAutospacing="1" w:line="276" w:lineRule="auto"/>
              <w:jc w:val="both"/>
              <w:rPr>
                <w:rFonts w:ascii="Tahoma" w:hAnsi="Tahoma" w:cs="Tahoma"/>
                <w:color w:val="000000"/>
                <w:sz w:val="18"/>
                <w:szCs w:val="18"/>
              </w:rPr>
            </w:pPr>
            <w:r>
              <w:rPr>
                <w:rFonts w:ascii="Tahoma" w:hAnsi="Tahoma" w:cs="Tahoma"/>
                <w:color w:val="000000"/>
                <w:sz w:val="18"/>
                <w:szCs w:val="18"/>
              </w:rPr>
              <w:t>Glass &amp; IT industry</w:t>
            </w:r>
          </w:p>
        </w:tc>
      </w:tr>
      <w:tr w:rsidR="008B6544" w:rsidTr="004416BC">
        <w:tc>
          <w:tcPr>
            <w:tcW w:w="1615" w:type="dxa"/>
          </w:tcPr>
          <w:p w:rsidR="008B6544" w:rsidRPr="003A6047" w:rsidRDefault="008B6544" w:rsidP="00185861">
            <w:pPr>
              <w:spacing w:before="100" w:beforeAutospacing="1" w:after="100" w:afterAutospacing="1" w:line="276" w:lineRule="auto"/>
              <w:jc w:val="both"/>
              <w:rPr>
                <w:rFonts w:ascii="Tahoma" w:hAnsi="Tahoma" w:cs="Tahoma"/>
                <w:color w:val="000000"/>
                <w:sz w:val="18"/>
                <w:szCs w:val="18"/>
              </w:rPr>
            </w:pPr>
            <w:r w:rsidRPr="003A6047">
              <w:rPr>
                <w:rStyle w:val="Strong"/>
                <w:rFonts w:ascii="Tahoma" w:hAnsi="Tahoma" w:cs="Tahoma"/>
                <w:color w:val="000000"/>
                <w:sz w:val="18"/>
                <w:szCs w:val="18"/>
              </w:rPr>
              <w:t>Borax</w:t>
            </w:r>
          </w:p>
        </w:tc>
        <w:tc>
          <w:tcPr>
            <w:tcW w:w="2790" w:type="dxa"/>
          </w:tcPr>
          <w:p w:rsidR="008B6544" w:rsidRDefault="008B6544" w:rsidP="00185861">
            <w:pPr>
              <w:spacing w:before="100" w:beforeAutospacing="1" w:after="100" w:afterAutospacing="1" w:line="276" w:lineRule="auto"/>
              <w:jc w:val="both"/>
              <w:rPr>
                <w:rFonts w:ascii="Tahoma" w:hAnsi="Tahoma" w:cs="Tahoma"/>
                <w:color w:val="000000"/>
                <w:sz w:val="18"/>
                <w:szCs w:val="18"/>
              </w:rPr>
            </w:pPr>
            <w:proofErr w:type="spellStart"/>
            <w:r>
              <w:rPr>
                <w:rFonts w:ascii="Tahoma" w:hAnsi="Tahoma" w:cs="Tahoma"/>
                <w:color w:val="000000"/>
                <w:sz w:val="18"/>
                <w:szCs w:val="18"/>
              </w:rPr>
              <w:t>Puga</w:t>
            </w:r>
            <w:proofErr w:type="spellEnd"/>
            <w:r>
              <w:rPr>
                <w:rFonts w:ascii="Tahoma" w:hAnsi="Tahoma" w:cs="Tahoma"/>
                <w:color w:val="000000"/>
                <w:sz w:val="18"/>
                <w:szCs w:val="18"/>
              </w:rPr>
              <w:t xml:space="preserve"> valley, </w:t>
            </w:r>
            <w:proofErr w:type="spellStart"/>
            <w:r>
              <w:rPr>
                <w:rFonts w:ascii="Tahoma" w:hAnsi="Tahoma" w:cs="Tahoma"/>
                <w:color w:val="000000"/>
                <w:sz w:val="18"/>
                <w:szCs w:val="18"/>
              </w:rPr>
              <w:t>Leh</w:t>
            </w:r>
            <w:proofErr w:type="spellEnd"/>
          </w:p>
        </w:tc>
        <w:tc>
          <w:tcPr>
            <w:tcW w:w="1620" w:type="dxa"/>
          </w:tcPr>
          <w:p w:rsidR="008B6544" w:rsidRDefault="008B6544" w:rsidP="00185861">
            <w:pPr>
              <w:spacing w:before="100" w:beforeAutospacing="1" w:after="100" w:afterAutospacing="1" w:line="276" w:lineRule="auto"/>
              <w:jc w:val="both"/>
              <w:rPr>
                <w:rFonts w:ascii="Tahoma" w:hAnsi="Tahoma" w:cs="Tahoma"/>
                <w:color w:val="000000"/>
                <w:sz w:val="18"/>
                <w:szCs w:val="18"/>
              </w:rPr>
            </w:pPr>
            <w:r>
              <w:rPr>
                <w:rFonts w:ascii="Tahoma" w:hAnsi="Tahoma" w:cs="Tahoma"/>
                <w:color w:val="000000"/>
                <w:sz w:val="18"/>
                <w:szCs w:val="18"/>
              </w:rPr>
              <w:t xml:space="preserve">400 </w:t>
            </w:r>
            <w:proofErr w:type="spellStart"/>
            <w:r>
              <w:rPr>
                <w:rFonts w:ascii="Tahoma" w:hAnsi="Tahoma" w:cs="Tahoma"/>
                <w:color w:val="000000"/>
                <w:sz w:val="18"/>
                <w:szCs w:val="18"/>
              </w:rPr>
              <w:t>tonnes</w:t>
            </w:r>
            <w:proofErr w:type="spellEnd"/>
            <w:r>
              <w:rPr>
                <w:rFonts w:ascii="Tahoma" w:hAnsi="Tahoma" w:cs="Tahoma"/>
                <w:color w:val="000000"/>
                <w:sz w:val="18"/>
                <w:szCs w:val="18"/>
              </w:rPr>
              <w:t xml:space="preserve"> annual crop</w:t>
            </w:r>
          </w:p>
        </w:tc>
        <w:tc>
          <w:tcPr>
            <w:tcW w:w="3780" w:type="dxa"/>
          </w:tcPr>
          <w:p w:rsidR="008B6544" w:rsidRDefault="008B6544" w:rsidP="00185861">
            <w:pPr>
              <w:spacing w:before="100" w:beforeAutospacing="1" w:after="100" w:afterAutospacing="1" w:line="276" w:lineRule="auto"/>
              <w:jc w:val="both"/>
              <w:rPr>
                <w:rFonts w:ascii="Tahoma" w:hAnsi="Tahoma" w:cs="Tahoma"/>
                <w:color w:val="000000"/>
                <w:sz w:val="18"/>
                <w:szCs w:val="18"/>
              </w:rPr>
            </w:pPr>
            <w:r>
              <w:rPr>
                <w:rFonts w:ascii="Tahoma" w:hAnsi="Tahoma" w:cs="Tahoma"/>
                <w:color w:val="000000"/>
                <w:sz w:val="18"/>
                <w:szCs w:val="18"/>
              </w:rPr>
              <w:t>Medicine, glass, ceramics, nuclear industry, rocket fuel</w:t>
            </w:r>
          </w:p>
        </w:tc>
      </w:tr>
      <w:tr w:rsidR="008B6544" w:rsidTr="004416BC">
        <w:tc>
          <w:tcPr>
            <w:tcW w:w="1615" w:type="dxa"/>
          </w:tcPr>
          <w:p w:rsidR="008B6544" w:rsidRPr="003A6047" w:rsidRDefault="008B6544" w:rsidP="00185861">
            <w:pPr>
              <w:spacing w:before="100" w:beforeAutospacing="1" w:after="100" w:afterAutospacing="1" w:line="276" w:lineRule="auto"/>
              <w:jc w:val="both"/>
              <w:rPr>
                <w:rFonts w:ascii="Tahoma" w:hAnsi="Tahoma" w:cs="Tahoma"/>
                <w:color w:val="000000"/>
                <w:sz w:val="18"/>
                <w:szCs w:val="18"/>
              </w:rPr>
            </w:pPr>
            <w:r w:rsidRPr="003A6047">
              <w:rPr>
                <w:rStyle w:val="Strong"/>
                <w:rFonts w:ascii="Tahoma" w:hAnsi="Tahoma" w:cs="Tahoma"/>
                <w:color w:val="000000"/>
                <w:sz w:val="18"/>
                <w:szCs w:val="18"/>
              </w:rPr>
              <w:t>Dolomite</w:t>
            </w:r>
          </w:p>
        </w:tc>
        <w:tc>
          <w:tcPr>
            <w:tcW w:w="2790" w:type="dxa"/>
          </w:tcPr>
          <w:p w:rsidR="008B6544" w:rsidRDefault="008B6544" w:rsidP="00185861">
            <w:pPr>
              <w:spacing w:before="100" w:beforeAutospacing="1" w:after="100" w:afterAutospacing="1" w:line="276" w:lineRule="auto"/>
              <w:jc w:val="both"/>
              <w:rPr>
                <w:rFonts w:ascii="Tahoma" w:hAnsi="Tahoma" w:cs="Tahoma"/>
                <w:color w:val="000000"/>
                <w:sz w:val="18"/>
                <w:szCs w:val="18"/>
              </w:rPr>
            </w:pPr>
            <w:proofErr w:type="spellStart"/>
            <w:proofErr w:type="gramStart"/>
            <w:r>
              <w:rPr>
                <w:rFonts w:ascii="Tahoma" w:hAnsi="Tahoma" w:cs="Tahoma"/>
                <w:color w:val="000000"/>
                <w:sz w:val="18"/>
                <w:szCs w:val="18"/>
              </w:rPr>
              <w:t>Rajouri,Udhampur</w:t>
            </w:r>
            <w:proofErr w:type="spellEnd"/>
            <w:proofErr w:type="gramEnd"/>
            <w:r>
              <w:rPr>
                <w:rFonts w:ascii="Tahoma" w:hAnsi="Tahoma" w:cs="Tahoma"/>
                <w:color w:val="000000"/>
                <w:sz w:val="18"/>
                <w:szCs w:val="18"/>
              </w:rPr>
              <w:t xml:space="preserve">, </w:t>
            </w:r>
            <w:proofErr w:type="spellStart"/>
            <w:r>
              <w:rPr>
                <w:rFonts w:ascii="Tahoma" w:hAnsi="Tahoma" w:cs="Tahoma"/>
                <w:color w:val="000000"/>
                <w:sz w:val="18"/>
                <w:szCs w:val="18"/>
              </w:rPr>
              <w:t>Reasi</w:t>
            </w:r>
            <w:proofErr w:type="spellEnd"/>
          </w:p>
        </w:tc>
        <w:tc>
          <w:tcPr>
            <w:tcW w:w="1620" w:type="dxa"/>
          </w:tcPr>
          <w:p w:rsidR="008B6544" w:rsidRDefault="008B6544" w:rsidP="00185861">
            <w:pPr>
              <w:spacing w:before="100" w:beforeAutospacing="1" w:after="100" w:afterAutospacing="1" w:line="276" w:lineRule="auto"/>
              <w:jc w:val="both"/>
              <w:rPr>
                <w:rFonts w:ascii="Tahoma" w:hAnsi="Tahoma" w:cs="Tahoma"/>
                <w:color w:val="000000"/>
                <w:sz w:val="18"/>
                <w:szCs w:val="18"/>
              </w:rPr>
            </w:pPr>
            <w:r>
              <w:rPr>
                <w:rFonts w:ascii="Tahoma" w:hAnsi="Tahoma" w:cs="Tahoma"/>
                <w:color w:val="000000"/>
                <w:sz w:val="18"/>
                <w:szCs w:val="18"/>
              </w:rPr>
              <w:t xml:space="preserve">12.37 Million </w:t>
            </w:r>
            <w:proofErr w:type="spellStart"/>
            <w:r>
              <w:rPr>
                <w:rFonts w:ascii="Tahoma" w:hAnsi="Tahoma" w:cs="Tahoma"/>
                <w:color w:val="000000"/>
                <w:sz w:val="18"/>
                <w:szCs w:val="18"/>
              </w:rPr>
              <w:t>tonnes</w:t>
            </w:r>
            <w:proofErr w:type="spellEnd"/>
          </w:p>
        </w:tc>
        <w:tc>
          <w:tcPr>
            <w:tcW w:w="3780" w:type="dxa"/>
          </w:tcPr>
          <w:p w:rsidR="008B6544" w:rsidRDefault="008B6544" w:rsidP="00185861">
            <w:pPr>
              <w:spacing w:before="100" w:beforeAutospacing="1" w:after="100" w:afterAutospacing="1" w:line="276" w:lineRule="auto"/>
              <w:jc w:val="both"/>
              <w:rPr>
                <w:rFonts w:ascii="Tahoma" w:hAnsi="Tahoma" w:cs="Tahoma"/>
                <w:color w:val="000000"/>
                <w:sz w:val="18"/>
                <w:szCs w:val="18"/>
              </w:rPr>
            </w:pPr>
            <w:r>
              <w:rPr>
                <w:rFonts w:ascii="Tahoma" w:hAnsi="Tahoma" w:cs="Tahoma"/>
                <w:color w:val="000000"/>
                <w:sz w:val="18"/>
                <w:szCs w:val="18"/>
              </w:rPr>
              <w:t>Refractory bricks</w:t>
            </w:r>
          </w:p>
        </w:tc>
      </w:tr>
      <w:tr w:rsidR="008B6544" w:rsidTr="004416BC">
        <w:tc>
          <w:tcPr>
            <w:tcW w:w="1615" w:type="dxa"/>
          </w:tcPr>
          <w:p w:rsidR="008B6544" w:rsidRPr="003A6047" w:rsidRDefault="008B6544" w:rsidP="00185861">
            <w:pPr>
              <w:spacing w:before="100" w:beforeAutospacing="1" w:after="100" w:afterAutospacing="1" w:line="276" w:lineRule="auto"/>
              <w:jc w:val="both"/>
              <w:rPr>
                <w:rFonts w:ascii="Tahoma" w:hAnsi="Tahoma" w:cs="Tahoma"/>
                <w:color w:val="000000"/>
                <w:sz w:val="18"/>
                <w:szCs w:val="18"/>
              </w:rPr>
            </w:pPr>
            <w:r w:rsidRPr="003A6047">
              <w:rPr>
                <w:rStyle w:val="Strong"/>
                <w:rFonts w:ascii="Tahoma" w:hAnsi="Tahoma" w:cs="Tahoma"/>
                <w:color w:val="000000"/>
                <w:sz w:val="18"/>
                <w:szCs w:val="18"/>
              </w:rPr>
              <w:t>China clay</w:t>
            </w:r>
          </w:p>
        </w:tc>
        <w:tc>
          <w:tcPr>
            <w:tcW w:w="2790" w:type="dxa"/>
          </w:tcPr>
          <w:p w:rsidR="008B6544" w:rsidRDefault="008B6544" w:rsidP="00185861">
            <w:pPr>
              <w:spacing w:before="100" w:beforeAutospacing="1" w:after="100" w:afterAutospacing="1" w:line="276" w:lineRule="auto"/>
              <w:jc w:val="both"/>
              <w:rPr>
                <w:rFonts w:ascii="Tahoma" w:hAnsi="Tahoma" w:cs="Tahoma"/>
                <w:color w:val="000000"/>
                <w:sz w:val="18"/>
                <w:szCs w:val="18"/>
              </w:rPr>
            </w:pPr>
            <w:proofErr w:type="spellStart"/>
            <w:proofErr w:type="gramStart"/>
            <w:r>
              <w:rPr>
                <w:rFonts w:ascii="Tahoma" w:hAnsi="Tahoma" w:cs="Tahoma"/>
                <w:color w:val="000000"/>
                <w:sz w:val="18"/>
                <w:szCs w:val="18"/>
              </w:rPr>
              <w:t>Doda,Udhampur</w:t>
            </w:r>
            <w:proofErr w:type="spellEnd"/>
            <w:proofErr w:type="gramEnd"/>
          </w:p>
        </w:tc>
        <w:tc>
          <w:tcPr>
            <w:tcW w:w="1620" w:type="dxa"/>
          </w:tcPr>
          <w:p w:rsidR="008B6544" w:rsidRDefault="008B6544" w:rsidP="00185861">
            <w:pPr>
              <w:spacing w:before="100" w:beforeAutospacing="1" w:after="100" w:afterAutospacing="1" w:line="276" w:lineRule="auto"/>
              <w:jc w:val="both"/>
              <w:rPr>
                <w:rFonts w:ascii="Tahoma" w:hAnsi="Tahoma" w:cs="Tahoma"/>
                <w:color w:val="000000"/>
                <w:sz w:val="18"/>
                <w:szCs w:val="18"/>
              </w:rPr>
            </w:pPr>
            <w:r>
              <w:rPr>
                <w:rFonts w:ascii="Tahoma" w:hAnsi="Tahoma" w:cs="Tahoma"/>
                <w:color w:val="000000"/>
                <w:sz w:val="18"/>
                <w:szCs w:val="18"/>
              </w:rPr>
              <w:t xml:space="preserve">28 Million </w:t>
            </w:r>
            <w:proofErr w:type="spellStart"/>
            <w:r>
              <w:rPr>
                <w:rFonts w:ascii="Tahoma" w:hAnsi="Tahoma" w:cs="Tahoma"/>
                <w:color w:val="000000"/>
                <w:sz w:val="18"/>
                <w:szCs w:val="18"/>
              </w:rPr>
              <w:t>tonnes</w:t>
            </w:r>
            <w:proofErr w:type="spellEnd"/>
          </w:p>
        </w:tc>
        <w:tc>
          <w:tcPr>
            <w:tcW w:w="3780" w:type="dxa"/>
          </w:tcPr>
          <w:p w:rsidR="008B6544" w:rsidRDefault="008B6544" w:rsidP="00185861">
            <w:pPr>
              <w:spacing w:before="100" w:beforeAutospacing="1" w:after="100" w:afterAutospacing="1" w:line="276" w:lineRule="auto"/>
              <w:jc w:val="both"/>
              <w:rPr>
                <w:rFonts w:ascii="Tahoma" w:hAnsi="Tahoma" w:cs="Tahoma"/>
                <w:color w:val="000000"/>
                <w:sz w:val="18"/>
                <w:szCs w:val="18"/>
              </w:rPr>
            </w:pPr>
            <w:r>
              <w:rPr>
                <w:rFonts w:ascii="Tahoma" w:hAnsi="Tahoma" w:cs="Tahoma"/>
                <w:color w:val="000000"/>
                <w:sz w:val="18"/>
                <w:szCs w:val="18"/>
              </w:rPr>
              <w:t>Ceramics, pottery</w:t>
            </w:r>
          </w:p>
        </w:tc>
      </w:tr>
    </w:tbl>
    <w:p w:rsidR="00DD4770" w:rsidRDefault="00DD4770" w:rsidP="00185861">
      <w:pPr>
        <w:ind w:left="720" w:right="120"/>
        <w:contextualSpacing/>
        <w:jc w:val="both"/>
        <w:rPr>
          <w:rFonts w:ascii="Arial" w:eastAsia="Times New Roman" w:hAnsi="Arial" w:cs="Arial"/>
          <w:sz w:val="20"/>
          <w:szCs w:val="20"/>
          <w:lang w:val="en-GB"/>
        </w:rPr>
      </w:pPr>
    </w:p>
    <w:p w:rsidR="00FE4AFA" w:rsidRDefault="00FE4AFA" w:rsidP="00185861">
      <w:pPr>
        <w:ind w:left="720" w:right="120"/>
        <w:contextualSpacing/>
        <w:jc w:val="both"/>
        <w:rPr>
          <w:rFonts w:ascii="Arial" w:hAnsi="Arial" w:cs="Arial"/>
          <w:b/>
          <w:sz w:val="20"/>
          <w:szCs w:val="20"/>
        </w:rPr>
      </w:pPr>
      <w:r w:rsidRPr="00DD4770">
        <w:rPr>
          <w:rFonts w:ascii="Arial" w:hAnsi="Arial" w:cs="Arial"/>
          <w:b/>
          <w:sz w:val="20"/>
          <w:szCs w:val="20"/>
        </w:rPr>
        <w:t>Population &amp; Literacy</w:t>
      </w:r>
      <w:r w:rsidRPr="00953CCB">
        <w:rPr>
          <w:rFonts w:ascii="Arial" w:hAnsi="Arial" w:cs="Arial"/>
          <w:b/>
          <w:sz w:val="20"/>
          <w:szCs w:val="20"/>
        </w:rPr>
        <w:t xml:space="preserve"> </w:t>
      </w:r>
    </w:p>
    <w:p w:rsidR="00FE4AFA" w:rsidRDefault="00FE4AFA" w:rsidP="00185861">
      <w:pPr>
        <w:ind w:left="720" w:right="120"/>
        <w:contextualSpacing/>
        <w:jc w:val="both"/>
        <w:rPr>
          <w:rFonts w:ascii="Arial" w:hAnsi="Arial" w:cs="Arial"/>
          <w:b/>
          <w:sz w:val="20"/>
          <w:szCs w:val="20"/>
        </w:rPr>
      </w:pPr>
    </w:p>
    <w:p w:rsidR="00FE4AFA" w:rsidRDefault="00FE4AFA" w:rsidP="00185861">
      <w:pPr>
        <w:ind w:left="720" w:right="630"/>
        <w:contextualSpacing/>
        <w:jc w:val="both"/>
        <w:rPr>
          <w:rFonts w:ascii="Arial" w:eastAsia="Times New Roman" w:hAnsi="Arial" w:cs="Arial"/>
          <w:sz w:val="20"/>
          <w:szCs w:val="20"/>
          <w:lang w:val="en-GB"/>
        </w:rPr>
      </w:pPr>
      <w:r w:rsidRPr="00FE4AFA">
        <w:rPr>
          <w:rFonts w:ascii="Arial" w:eastAsia="Times New Roman" w:hAnsi="Arial" w:cs="Arial"/>
          <w:sz w:val="20"/>
          <w:szCs w:val="20"/>
          <w:lang w:val="en-GB"/>
        </w:rPr>
        <w:t xml:space="preserve">As per details from Census 2011, </w:t>
      </w:r>
      <w:r w:rsidR="003D05A9">
        <w:rPr>
          <w:rFonts w:ascii="Arial" w:eastAsia="Times New Roman" w:hAnsi="Arial" w:cs="Arial"/>
          <w:sz w:val="20"/>
          <w:szCs w:val="20"/>
          <w:lang w:val="en-GB"/>
        </w:rPr>
        <w:t>the following data is given by the Department of Ecolog</w:t>
      </w:r>
      <w:r w:rsidR="00E26963">
        <w:rPr>
          <w:rFonts w:ascii="Arial" w:eastAsia="Times New Roman" w:hAnsi="Arial" w:cs="Arial"/>
          <w:sz w:val="20"/>
          <w:szCs w:val="20"/>
          <w:lang w:val="en-GB"/>
        </w:rPr>
        <w:t>y</w:t>
      </w:r>
      <w:r w:rsidR="003D05A9">
        <w:rPr>
          <w:rFonts w:ascii="Arial" w:eastAsia="Times New Roman" w:hAnsi="Arial" w:cs="Arial"/>
          <w:sz w:val="20"/>
          <w:szCs w:val="20"/>
          <w:lang w:val="en-GB"/>
        </w:rPr>
        <w:t xml:space="preserve"> Environment and Remote Sensing.</w:t>
      </w:r>
    </w:p>
    <w:p w:rsidR="003D05A9" w:rsidRPr="000324B8" w:rsidRDefault="003D05A9" w:rsidP="00185861">
      <w:pPr>
        <w:ind w:left="720" w:right="630"/>
        <w:contextualSpacing/>
        <w:jc w:val="both"/>
        <w:rPr>
          <w:rFonts w:ascii="Arial" w:eastAsia="Times New Roman" w:hAnsi="Arial" w:cs="Arial"/>
          <w:sz w:val="20"/>
          <w:szCs w:val="20"/>
          <w:lang w:val="en-GB"/>
        </w:rPr>
      </w:pPr>
    </w:p>
    <w:p w:rsidR="00FE4AFA" w:rsidRDefault="00E26963" w:rsidP="00185861">
      <w:pPr>
        <w:jc w:val="center"/>
        <w:rPr>
          <w:rFonts w:ascii="Arial" w:hAnsi="Arial" w:cs="Arial"/>
          <w:b/>
          <w:sz w:val="20"/>
          <w:szCs w:val="20"/>
        </w:rPr>
      </w:pPr>
      <w:r>
        <w:rPr>
          <w:rFonts w:ascii="Arial" w:hAnsi="Arial" w:cs="Arial"/>
          <w:b/>
          <w:sz w:val="20"/>
          <w:szCs w:val="20"/>
        </w:rPr>
        <w:t xml:space="preserve">Fig </w:t>
      </w:r>
      <w:r w:rsidR="00FE4AFA" w:rsidRPr="00CD1C1E">
        <w:rPr>
          <w:rFonts w:ascii="Arial" w:hAnsi="Arial" w:cs="Arial"/>
          <w:b/>
          <w:sz w:val="20"/>
          <w:szCs w:val="20"/>
        </w:rPr>
        <w:t>2.</w:t>
      </w:r>
      <w:r>
        <w:rPr>
          <w:rFonts w:ascii="Arial" w:hAnsi="Arial" w:cs="Arial"/>
          <w:b/>
          <w:sz w:val="20"/>
          <w:szCs w:val="20"/>
        </w:rPr>
        <w:t>9</w:t>
      </w:r>
      <w:r w:rsidR="00FE4AFA" w:rsidRPr="00CD1C1E">
        <w:rPr>
          <w:rFonts w:ascii="Arial" w:hAnsi="Arial" w:cs="Arial"/>
          <w:b/>
          <w:sz w:val="20"/>
          <w:szCs w:val="20"/>
        </w:rPr>
        <w:t xml:space="preserve">: </w:t>
      </w:r>
      <w:r w:rsidR="003D05A9">
        <w:rPr>
          <w:rFonts w:ascii="Arial" w:hAnsi="Arial" w:cs="Arial"/>
          <w:b/>
          <w:sz w:val="20"/>
          <w:szCs w:val="20"/>
        </w:rPr>
        <w:t xml:space="preserve">Jammu and Kashmir </w:t>
      </w:r>
      <w:r w:rsidR="000324B8">
        <w:rPr>
          <w:rFonts w:ascii="Arial" w:hAnsi="Arial" w:cs="Arial"/>
          <w:b/>
          <w:sz w:val="20"/>
          <w:szCs w:val="20"/>
        </w:rPr>
        <w:t>Data</w:t>
      </w:r>
    </w:p>
    <w:p w:rsidR="004416BC" w:rsidRPr="004416BC" w:rsidRDefault="004416BC" w:rsidP="00185861">
      <w:pPr>
        <w:pStyle w:val="ListParagraph"/>
        <w:numPr>
          <w:ilvl w:val="0"/>
          <w:numId w:val="14"/>
        </w:numPr>
        <w:jc w:val="center"/>
        <w:rPr>
          <w:rFonts w:ascii="Arial" w:hAnsi="Arial" w:cs="Arial"/>
          <w:b/>
          <w:sz w:val="20"/>
          <w:szCs w:val="20"/>
        </w:rPr>
      </w:pPr>
      <w:r>
        <w:rPr>
          <w:rFonts w:ascii="Arial" w:hAnsi="Arial" w:cs="Arial"/>
          <w:b/>
          <w:sz w:val="20"/>
          <w:szCs w:val="20"/>
        </w:rPr>
        <w:t>Population Size of Jammu and Kashmir</w:t>
      </w:r>
    </w:p>
    <w:p w:rsidR="00FE4AFA" w:rsidRPr="00FE4AFA" w:rsidRDefault="0086148F" w:rsidP="00185861">
      <w:pPr>
        <w:ind w:right="120"/>
        <w:contextualSpacing/>
        <w:jc w:val="both"/>
        <w:rPr>
          <w:rFonts w:ascii="Arial" w:eastAsia="Times New Roman" w:hAnsi="Arial" w:cs="Arial"/>
          <w:sz w:val="20"/>
          <w:szCs w:val="20"/>
          <w:lang w:val="en-GB"/>
        </w:rPr>
      </w:pPr>
      <w:r>
        <w:rPr>
          <w:noProof/>
        </w:rPr>
        <w:drawing>
          <wp:inline distT="0" distB="0" distL="0" distR="0" wp14:anchorId="4E9EE59F" wp14:editId="40DBDB9B">
            <wp:extent cx="6315075" cy="3540868"/>
            <wp:effectExtent l="19050" t="19050" r="0" b="254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5"/>
                    <a:srcRect l="17789" t="23375" r="16346" b="27024"/>
                    <a:stretch/>
                  </pic:blipFill>
                  <pic:spPr bwMode="auto">
                    <a:xfrm>
                      <a:off x="0" y="0"/>
                      <a:ext cx="6332518" cy="3550648"/>
                    </a:xfrm>
                    <a:prstGeom prst="rect">
                      <a:avLst/>
                    </a:prstGeom>
                    <a:ln>
                      <a:solidFill>
                        <a:srgbClr val="FF0000"/>
                      </a:solidFill>
                    </a:ln>
                    <a:extLst>
                      <a:ext uri="{53640926-AAD7-44D8-BBD7-CCE9431645EC}">
                        <a14:shadowObscured xmlns:a14="http://schemas.microsoft.com/office/drawing/2010/main"/>
                      </a:ext>
                    </a:extLst>
                  </pic:spPr>
                </pic:pic>
              </a:graphicData>
            </a:graphic>
          </wp:inline>
        </w:drawing>
      </w:r>
    </w:p>
    <w:p w:rsidR="002D1D11" w:rsidRDefault="002D1D11" w:rsidP="00185861">
      <w:pPr>
        <w:widowControl w:val="0"/>
        <w:autoSpaceDE w:val="0"/>
        <w:autoSpaceDN w:val="0"/>
        <w:adjustRightInd w:val="0"/>
        <w:spacing w:after="0"/>
        <w:ind w:left="720" w:right="720"/>
        <w:jc w:val="both"/>
        <w:rPr>
          <w:rFonts w:ascii="Arial" w:eastAsia="Times New Roman" w:hAnsi="Arial" w:cs="Arial"/>
          <w:sz w:val="20"/>
          <w:szCs w:val="20"/>
          <w:lang w:val="en-GB"/>
        </w:rPr>
      </w:pPr>
    </w:p>
    <w:p w:rsidR="0086148F" w:rsidRDefault="0086148F" w:rsidP="00185861">
      <w:pPr>
        <w:widowControl w:val="0"/>
        <w:autoSpaceDE w:val="0"/>
        <w:autoSpaceDN w:val="0"/>
        <w:adjustRightInd w:val="0"/>
        <w:spacing w:after="0"/>
        <w:ind w:left="720" w:right="720"/>
        <w:jc w:val="both"/>
        <w:rPr>
          <w:rFonts w:ascii="Arial" w:eastAsia="Times New Roman" w:hAnsi="Arial" w:cs="Arial"/>
          <w:sz w:val="20"/>
          <w:szCs w:val="20"/>
          <w:lang w:val="en-GB"/>
        </w:rPr>
      </w:pPr>
    </w:p>
    <w:p w:rsidR="0086148F" w:rsidRDefault="0086148F" w:rsidP="00185861">
      <w:pPr>
        <w:widowControl w:val="0"/>
        <w:autoSpaceDE w:val="0"/>
        <w:autoSpaceDN w:val="0"/>
        <w:adjustRightInd w:val="0"/>
        <w:spacing w:after="0"/>
        <w:ind w:left="720" w:right="720"/>
        <w:jc w:val="both"/>
        <w:rPr>
          <w:rFonts w:ascii="Arial" w:eastAsia="Times New Roman" w:hAnsi="Arial" w:cs="Arial"/>
          <w:sz w:val="20"/>
          <w:szCs w:val="20"/>
          <w:lang w:val="en-GB"/>
        </w:rPr>
      </w:pPr>
      <w:r>
        <w:rPr>
          <w:rFonts w:ascii="Arial" w:eastAsia="Times New Roman" w:hAnsi="Arial" w:cs="Arial"/>
          <w:sz w:val="20"/>
          <w:szCs w:val="20"/>
          <w:lang w:val="en-GB"/>
        </w:rPr>
        <w:lastRenderedPageBreak/>
        <w:t xml:space="preserve">               </w:t>
      </w:r>
      <w:r>
        <w:rPr>
          <w:noProof/>
        </w:rPr>
        <w:drawing>
          <wp:inline distT="0" distB="0" distL="0" distR="0" wp14:anchorId="118359AB" wp14:editId="4237F131">
            <wp:extent cx="4018986" cy="2905125"/>
            <wp:effectExtent l="19050" t="19050" r="63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6"/>
                    <a:srcRect l="15385" t="40479" r="44872" b="8210"/>
                    <a:stretch/>
                  </pic:blipFill>
                  <pic:spPr bwMode="auto">
                    <a:xfrm>
                      <a:off x="0" y="0"/>
                      <a:ext cx="4024433" cy="2909062"/>
                    </a:xfrm>
                    <a:prstGeom prst="rect">
                      <a:avLst/>
                    </a:prstGeom>
                    <a:ln>
                      <a:solidFill>
                        <a:srgbClr val="FF0000"/>
                      </a:solidFill>
                    </a:ln>
                    <a:extLst>
                      <a:ext uri="{53640926-AAD7-44D8-BBD7-CCE9431645EC}">
                        <a14:shadowObscured xmlns:a14="http://schemas.microsoft.com/office/drawing/2010/main"/>
                      </a:ext>
                    </a:extLst>
                  </pic:spPr>
                </pic:pic>
              </a:graphicData>
            </a:graphic>
          </wp:inline>
        </w:drawing>
      </w:r>
    </w:p>
    <w:p w:rsidR="0086148F" w:rsidRDefault="0086148F" w:rsidP="00185861">
      <w:pPr>
        <w:widowControl w:val="0"/>
        <w:autoSpaceDE w:val="0"/>
        <w:autoSpaceDN w:val="0"/>
        <w:adjustRightInd w:val="0"/>
        <w:spacing w:after="0"/>
        <w:ind w:left="720" w:right="720"/>
        <w:jc w:val="center"/>
        <w:rPr>
          <w:rFonts w:ascii="Arial" w:eastAsia="Times New Roman" w:hAnsi="Arial" w:cs="Arial"/>
          <w:sz w:val="20"/>
          <w:szCs w:val="20"/>
          <w:lang w:val="en-GB"/>
        </w:rPr>
      </w:pPr>
    </w:p>
    <w:p w:rsidR="004416BC" w:rsidRPr="004416BC" w:rsidRDefault="004416BC" w:rsidP="00185861">
      <w:pPr>
        <w:pStyle w:val="ListParagraph"/>
        <w:numPr>
          <w:ilvl w:val="0"/>
          <w:numId w:val="14"/>
        </w:numPr>
        <w:jc w:val="center"/>
        <w:rPr>
          <w:rFonts w:ascii="Arial" w:hAnsi="Arial" w:cs="Arial"/>
          <w:b/>
          <w:sz w:val="20"/>
          <w:szCs w:val="20"/>
        </w:rPr>
      </w:pPr>
      <w:r>
        <w:rPr>
          <w:rFonts w:ascii="Arial" w:hAnsi="Arial" w:cs="Arial"/>
          <w:b/>
          <w:sz w:val="20"/>
          <w:szCs w:val="20"/>
        </w:rPr>
        <w:t>Population Density</w:t>
      </w:r>
      <w:r w:rsidRPr="004416BC">
        <w:rPr>
          <w:rFonts w:ascii="Arial" w:hAnsi="Arial" w:cs="Arial"/>
          <w:b/>
          <w:sz w:val="20"/>
          <w:szCs w:val="20"/>
        </w:rPr>
        <w:t xml:space="preserve"> </w:t>
      </w:r>
      <w:r>
        <w:rPr>
          <w:rFonts w:ascii="Arial" w:hAnsi="Arial" w:cs="Arial"/>
          <w:b/>
          <w:sz w:val="20"/>
          <w:szCs w:val="20"/>
        </w:rPr>
        <w:t>of Jammu and Kashmir</w:t>
      </w:r>
    </w:p>
    <w:p w:rsidR="0086148F" w:rsidRDefault="0086148F" w:rsidP="00185861">
      <w:pPr>
        <w:widowControl w:val="0"/>
        <w:autoSpaceDE w:val="0"/>
        <w:autoSpaceDN w:val="0"/>
        <w:adjustRightInd w:val="0"/>
        <w:spacing w:after="0"/>
        <w:ind w:left="720" w:right="720"/>
        <w:jc w:val="center"/>
        <w:rPr>
          <w:rFonts w:ascii="Arial" w:eastAsia="Times New Roman" w:hAnsi="Arial" w:cs="Arial"/>
          <w:sz w:val="20"/>
          <w:szCs w:val="20"/>
          <w:lang w:val="en-GB"/>
        </w:rPr>
      </w:pPr>
    </w:p>
    <w:p w:rsidR="0086148F" w:rsidRDefault="0086148F" w:rsidP="00185861">
      <w:pPr>
        <w:widowControl w:val="0"/>
        <w:autoSpaceDE w:val="0"/>
        <w:autoSpaceDN w:val="0"/>
        <w:adjustRightInd w:val="0"/>
        <w:spacing w:after="0"/>
        <w:ind w:left="720" w:right="720"/>
        <w:jc w:val="center"/>
        <w:rPr>
          <w:rFonts w:ascii="Arial" w:eastAsia="Times New Roman" w:hAnsi="Arial" w:cs="Arial"/>
          <w:sz w:val="20"/>
          <w:szCs w:val="20"/>
          <w:lang w:val="en-GB"/>
        </w:rPr>
      </w:pPr>
    </w:p>
    <w:p w:rsidR="0086148F" w:rsidRDefault="0086148F" w:rsidP="00185861">
      <w:pPr>
        <w:widowControl w:val="0"/>
        <w:autoSpaceDE w:val="0"/>
        <w:autoSpaceDN w:val="0"/>
        <w:adjustRightInd w:val="0"/>
        <w:spacing w:after="0"/>
        <w:ind w:left="720" w:right="720"/>
        <w:jc w:val="center"/>
        <w:rPr>
          <w:rFonts w:ascii="Arial" w:eastAsia="Times New Roman" w:hAnsi="Arial" w:cs="Arial"/>
          <w:sz w:val="20"/>
          <w:szCs w:val="20"/>
          <w:lang w:val="en-GB"/>
        </w:rPr>
      </w:pPr>
    </w:p>
    <w:p w:rsidR="0086148F" w:rsidRDefault="0086148F" w:rsidP="00185861">
      <w:pPr>
        <w:widowControl w:val="0"/>
        <w:autoSpaceDE w:val="0"/>
        <w:autoSpaceDN w:val="0"/>
        <w:adjustRightInd w:val="0"/>
        <w:spacing w:after="0"/>
        <w:ind w:right="720"/>
        <w:jc w:val="center"/>
        <w:rPr>
          <w:rFonts w:ascii="Arial" w:eastAsia="Times New Roman" w:hAnsi="Arial" w:cs="Arial"/>
          <w:sz w:val="20"/>
          <w:szCs w:val="20"/>
          <w:lang w:val="en-GB"/>
        </w:rPr>
      </w:pPr>
      <w:r>
        <w:rPr>
          <w:noProof/>
        </w:rPr>
        <w:drawing>
          <wp:inline distT="0" distB="0" distL="0" distR="0" wp14:anchorId="19F6D029" wp14:editId="65ED55A0">
            <wp:extent cx="6600825" cy="3448050"/>
            <wp:effectExtent l="19050" t="19050" r="952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7"/>
                    <a:srcRect l="17788" t="35633" r="16507" b="16192"/>
                    <a:stretch/>
                  </pic:blipFill>
                  <pic:spPr bwMode="auto">
                    <a:xfrm>
                      <a:off x="0" y="0"/>
                      <a:ext cx="6615993" cy="3455973"/>
                    </a:xfrm>
                    <a:prstGeom prst="rect">
                      <a:avLst/>
                    </a:prstGeom>
                    <a:ln>
                      <a:solidFill>
                        <a:srgbClr val="FF0000"/>
                      </a:solidFill>
                    </a:ln>
                    <a:extLst>
                      <a:ext uri="{53640926-AAD7-44D8-BBD7-CCE9431645EC}">
                        <a14:shadowObscured xmlns:a14="http://schemas.microsoft.com/office/drawing/2010/main"/>
                      </a:ext>
                    </a:extLst>
                  </pic:spPr>
                </pic:pic>
              </a:graphicData>
            </a:graphic>
          </wp:inline>
        </w:drawing>
      </w:r>
    </w:p>
    <w:p w:rsidR="0086148F" w:rsidRDefault="0086148F" w:rsidP="00185861">
      <w:pPr>
        <w:widowControl w:val="0"/>
        <w:autoSpaceDE w:val="0"/>
        <w:autoSpaceDN w:val="0"/>
        <w:adjustRightInd w:val="0"/>
        <w:spacing w:after="0"/>
        <w:ind w:left="720" w:right="720"/>
        <w:jc w:val="center"/>
        <w:rPr>
          <w:rFonts w:ascii="Arial" w:eastAsia="Times New Roman" w:hAnsi="Arial" w:cs="Arial"/>
          <w:sz w:val="20"/>
          <w:szCs w:val="20"/>
          <w:lang w:val="en-GB"/>
        </w:rPr>
      </w:pPr>
    </w:p>
    <w:p w:rsidR="004416BC" w:rsidRPr="00E26963" w:rsidRDefault="004416BC" w:rsidP="00185861">
      <w:pPr>
        <w:pStyle w:val="ListParagraph"/>
        <w:numPr>
          <w:ilvl w:val="0"/>
          <w:numId w:val="14"/>
        </w:numPr>
        <w:jc w:val="center"/>
        <w:rPr>
          <w:rFonts w:ascii="Arial" w:hAnsi="Arial" w:cs="Arial"/>
          <w:b/>
          <w:sz w:val="20"/>
          <w:szCs w:val="20"/>
        </w:rPr>
      </w:pPr>
      <w:r w:rsidRPr="00E26963">
        <w:rPr>
          <w:rFonts w:ascii="Arial" w:hAnsi="Arial" w:cs="Arial"/>
          <w:b/>
          <w:sz w:val="20"/>
          <w:szCs w:val="20"/>
        </w:rPr>
        <w:t>Literacy Rate of Jammu and Kashmir</w:t>
      </w:r>
    </w:p>
    <w:p w:rsidR="0084644A" w:rsidRDefault="0084644A">
      <w:pPr>
        <w:rPr>
          <w:rFonts w:ascii="Arial" w:hAnsi="Arial" w:cs="Arial"/>
          <w:b/>
          <w:bCs/>
          <w:sz w:val="20"/>
          <w:szCs w:val="20"/>
        </w:rPr>
      </w:pPr>
      <w:r>
        <w:rPr>
          <w:rFonts w:ascii="Arial" w:hAnsi="Arial" w:cs="Arial"/>
          <w:b/>
          <w:bCs/>
          <w:sz w:val="20"/>
          <w:szCs w:val="20"/>
        </w:rPr>
        <w:br w:type="page"/>
      </w:r>
    </w:p>
    <w:p w:rsidR="002D1D11" w:rsidRDefault="002D1D11" w:rsidP="00185861">
      <w:pPr>
        <w:spacing w:before="100" w:beforeAutospacing="1" w:after="100" w:afterAutospacing="1"/>
        <w:ind w:left="720"/>
        <w:contextualSpacing/>
        <w:jc w:val="both"/>
        <w:rPr>
          <w:rFonts w:ascii="Arial" w:hAnsi="Arial" w:cs="Arial"/>
          <w:b/>
          <w:bCs/>
          <w:sz w:val="20"/>
          <w:szCs w:val="20"/>
        </w:rPr>
      </w:pPr>
      <w:r w:rsidRPr="00953CCB">
        <w:rPr>
          <w:rFonts w:ascii="Arial" w:hAnsi="Arial" w:cs="Arial"/>
          <w:b/>
          <w:bCs/>
          <w:sz w:val="20"/>
          <w:szCs w:val="20"/>
        </w:rPr>
        <w:lastRenderedPageBreak/>
        <w:t>Tourism</w:t>
      </w:r>
    </w:p>
    <w:p w:rsidR="00E413BC" w:rsidRPr="00185861" w:rsidRDefault="00E413BC" w:rsidP="00185861">
      <w:pPr>
        <w:pStyle w:val="NormalWeb"/>
        <w:spacing w:before="0" w:beforeAutospacing="0" w:after="150" w:afterAutospacing="0" w:line="276" w:lineRule="auto"/>
        <w:ind w:left="720"/>
        <w:jc w:val="both"/>
        <w:rPr>
          <w:rFonts w:ascii="Arial" w:hAnsi="Arial" w:cs="Arial"/>
          <w:sz w:val="20"/>
          <w:szCs w:val="20"/>
          <w:lang w:val="en-GB" w:bidi="ar-SA"/>
        </w:rPr>
      </w:pPr>
      <w:bookmarkStart w:id="46" w:name="_Hlk491691889"/>
      <w:r w:rsidRPr="00185861">
        <w:rPr>
          <w:rFonts w:ascii="Arial" w:hAnsi="Arial" w:cs="Arial"/>
          <w:sz w:val="20"/>
          <w:szCs w:val="20"/>
          <w:lang w:val="en-GB" w:bidi="ar-SA"/>
        </w:rPr>
        <w:t xml:space="preserve">Jammu &amp; Kashmir with its vast potential and growing economy has immense potential for the sustenance of the tourism industry. Tourism has historically remained an instrument of economic growth in the State of Jammu &amp; Kashmir and has contributed a lot in developing the economy, particularly in Kashmir Valley and </w:t>
      </w:r>
      <w:proofErr w:type="spellStart"/>
      <w:r w:rsidRPr="00185861">
        <w:rPr>
          <w:rFonts w:ascii="Arial" w:hAnsi="Arial" w:cs="Arial"/>
          <w:sz w:val="20"/>
          <w:szCs w:val="20"/>
          <w:lang w:val="en-GB" w:bidi="ar-SA"/>
        </w:rPr>
        <w:t>Ladakh</w:t>
      </w:r>
      <w:proofErr w:type="spellEnd"/>
      <w:r w:rsidRPr="00185861">
        <w:rPr>
          <w:rFonts w:ascii="Arial" w:hAnsi="Arial" w:cs="Arial"/>
          <w:sz w:val="20"/>
          <w:szCs w:val="20"/>
          <w:lang w:val="en-GB" w:bidi="ar-SA"/>
        </w:rPr>
        <w:t xml:space="preserve">. This sector has given jobs to </w:t>
      </w:r>
      <w:r w:rsidR="00535624" w:rsidRPr="00185861">
        <w:rPr>
          <w:rFonts w:ascii="Arial" w:hAnsi="Arial" w:cs="Arial"/>
          <w:sz w:val="20"/>
          <w:szCs w:val="20"/>
          <w:lang w:val="en-GB" w:bidi="ar-SA"/>
        </w:rPr>
        <w:t>many</w:t>
      </w:r>
      <w:r w:rsidRPr="00185861">
        <w:rPr>
          <w:rFonts w:ascii="Arial" w:hAnsi="Arial" w:cs="Arial"/>
          <w:sz w:val="20"/>
          <w:szCs w:val="20"/>
          <w:lang w:val="en-GB" w:bidi="ar-SA"/>
        </w:rPr>
        <w:t xml:space="preserve"> people and generated economic activities especially in the tertiary sectors. Its impact is visible in service industry sectors of the State such as transport, hospitality, horticulture and small scale </w:t>
      </w:r>
      <w:proofErr w:type="spellStart"/>
      <w:proofErr w:type="gramStart"/>
      <w:r w:rsidRPr="00185861">
        <w:rPr>
          <w:rFonts w:ascii="Arial" w:hAnsi="Arial" w:cs="Arial"/>
          <w:sz w:val="20"/>
          <w:szCs w:val="20"/>
          <w:lang w:val="en-GB" w:bidi="ar-SA"/>
        </w:rPr>
        <w:t>industry.The</w:t>
      </w:r>
      <w:proofErr w:type="spellEnd"/>
      <w:proofErr w:type="gramEnd"/>
      <w:r w:rsidRPr="00185861">
        <w:rPr>
          <w:rFonts w:ascii="Arial" w:hAnsi="Arial" w:cs="Arial"/>
          <w:sz w:val="20"/>
          <w:szCs w:val="20"/>
          <w:lang w:val="en-GB" w:bidi="ar-SA"/>
        </w:rPr>
        <w:t xml:space="preserve"> tourism activities at a particular place are directly related to the arrival of tourists at that place. The more the arrival, the more economic activities get generated and make impact on the rela</w:t>
      </w:r>
      <w:r w:rsidR="004416BC" w:rsidRPr="00185861">
        <w:rPr>
          <w:rFonts w:ascii="Arial" w:hAnsi="Arial" w:cs="Arial"/>
          <w:sz w:val="20"/>
          <w:szCs w:val="20"/>
          <w:lang w:val="en-GB" w:bidi="ar-SA"/>
        </w:rPr>
        <w:t>ted sectors accordingly</w:t>
      </w:r>
      <w:r w:rsidRPr="00185861">
        <w:rPr>
          <w:rFonts w:ascii="Arial" w:hAnsi="Arial" w:cs="Arial"/>
          <w:sz w:val="20"/>
          <w:szCs w:val="20"/>
          <w:lang w:val="en-GB" w:bidi="ar-SA"/>
        </w:rPr>
        <w:t>. Tourist expenditure generates multiple effects on the service sector such as agriculture, horticulture, poultry and handicrafts.</w:t>
      </w:r>
    </w:p>
    <w:p w:rsidR="00E413BC" w:rsidRPr="00185861" w:rsidRDefault="00E413BC" w:rsidP="00185861">
      <w:pPr>
        <w:pStyle w:val="NormalWeb"/>
        <w:spacing w:before="0" w:beforeAutospacing="0" w:after="150" w:afterAutospacing="0" w:line="276" w:lineRule="auto"/>
        <w:ind w:left="720"/>
        <w:jc w:val="both"/>
        <w:rPr>
          <w:rFonts w:ascii="Arial" w:hAnsi="Arial" w:cs="Arial"/>
          <w:sz w:val="20"/>
          <w:szCs w:val="20"/>
          <w:lang w:val="en-GB" w:bidi="ar-SA"/>
        </w:rPr>
      </w:pPr>
      <w:r w:rsidRPr="00185861">
        <w:rPr>
          <w:rFonts w:ascii="Arial" w:hAnsi="Arial" w:cs="Arial"/>
          <w:sz w:val="20"/>
          <w:szCs w:val="20"/>
          <w:lang w:val="en-GB" w:bidi="ar-SA"/>
        </w:rPr>
        <w:t xml:space="preserve">Jammu &amp; Kashmir is an important tourist destination and has been a place of attraction for tourists since centuries. The lush green forests, sweet springs, perennial rivers, picturesque alpine scenery and pleasant climate of Kashmir valley, has remained an internationally acclaimed tourist destination, whereas Jammu region is attracting </w:t>
      </w:r>
      <w:proofErr w:type="gramStart"/>
      <w:r w:rsidRPr="00185861">
        <w:rPr>
          <w:rFonts w:ascii="Arial" w:hAnsi="Arial" w:cs="Arial"/>
          <w:sz w:val="20"/>
          <w:szCs w:val="20"/>
          <w:lang w:val="en-GB" w:bidi="ar-SA"/>
        </w:rPr>
        <w:t>a large number of</w:t>
      </w:r>
      <w:proofErr w:type="gramEnd"/>
      <w:r w:rsidRPr="00185861">
        <w:rPr>
          <w:rFonts w:ascii="Arial" w:hAnsi="Arial" w:cs="Arial"/>
          <w:sz w:val="20"/>
          <w:szCs w:val="20"/>
          <w:lang w:val="en-GB" w:bidi="ar-SA"/>
        </w:rPr>
        <w:t xml:space="preserve"> pilgrim tourists and the important destination has been Shri Mata </w:t>
      </w:r>
      <w:proofErr w:type="spellStart"/>
      <w:r w:rsidRPr="00185861">
        <w:rPr>
          <w:rFonts w:ascii="Arial" w:hAnsi="Arial" w:cs="Arial"/>
          <w:sz w:val="20"/>
          <w:szCs w:val="20"/>
          <w:lang w:val="en-GB" w:bidi="ar-SA"/>
        </w:rPr>
        <w:t>Vaishno</w:t>
      </w:r>
      <w:proofErr w:type="spellEnd"/>
      <w:r w:rsidRPr="00185861">
        <w:rPr>
          <w:rFonts w:ascii="Arial" w:hAnsi="Arial" w:cs="Arial"/>
          <w:sz w:val="20"/>
          <w:szCs w:val="20"/>
          <w:lang w:val="en-GB" w:bidi="ar-SA"/>
        </w:rPr>
        <w:t xml:space="preserve"> Devi Shrine at </w:t>
      </w:r>
      <w:proofErr w:type="spellStart"/>
      <w:r w:rsidRPr="00185861">
        <w:rPr>
          <w:rFonts w:ascii="Arial" w:hAnsi="Arial" w:cs="Arial"/>
          <w:sz w:val="20"/>
          <w:szCs w:val="20"/>
          <w:lang w:val="en-GB" w:bidi="ar-SA"/>
        </w:rPr>
        <w:t>Katra</w:t>
      </w:r>
      <w:proofErr w:type="spellEnd"/>
      <w:r w:rsidRPr="00185861">
        <w:rPr>
          <w:rFonts w:ascii="Arial" w:hAnsi="Arial" w:cs="Arial"/>
          <w:sz w:val="20"/>
          <w:szCs w:val="20"/>
          <w:lang w:val="en-GB" w:bidi="ar-SA"/>
        </w:rPr>
        <w:t>.</w:t>
      </w:r>
    </w:p>
    <w:bookmarkEnd w:id="46"/>
    <w:p w:rsidR="00E413BC" w:rsidRPr="00185861" w:rsidRDefault="00E413BC" w:rsidP="00185861">
      <w:pPr>
        <w:pStyle w:val="NormalWeb"/>
        <w:spacing w:before="0" w:beforeAutospacing="0" w:after="150" w:afterAutospacing="0" w:line="276" w:lineRule="auto"/>
        <w:ind w:left="720"/>
        <w:jc w:val="both"/>
        <w:rPr>
          <w:rFonts w:ascii="Arial" w:hAnsi="Arial" w:cs="Arial"/>
          <w:sz w:val="20"/>
          <w:szCs w:val="20"/>
          <w:lang w:val="en-GB" w:bidi="ar-SA"/>
        </w:rPr>
      </w:pPr>
      <w:proofErr w:type="spellStart"/>
      <w:r w:rsidRPr="00185861">
        <w:rPr>
          <w:rFonts w:ascii="Arial" w:hAnsi="Arial" w:cs="Arial"/>
          <w:sz w:val="20"/>
          <w:szCs w:val="20"/>
          <w:lang w:val="en-GB" w:bidi="ar-SA"/>
        </w:rPr>
        <w:t>Ladakh</w:t>
      </w:r>
      <w:proofErr w:type="spellEnd"/>
      <w:r w:rsidRPr="00185861">
        <w:rPr>
          <w:rFonts w:ascii="Arial" w:hAnsi="Arial" w:cs="Arial"/>
          <w:sz w:val="20"/>
          <w:szCs w:val="20"/>
          <w:lang w:val="en-GB" w:bidi="ar-SA"/>
        </w:rPr>
        <w:t xml:space="preserve"> region, the moon land has been a much sought-after destination, especially for the foreign tourists and is famous for adventure tourism. The tourism tag has always placed the State of J&amp;K in the limelight at the national level as well as international level. Besides, two Directorates of Tourism, one for the Jammu division and other for Kashmir division, 19 Tourism Development Authorities for main tourist destinations, J&amp;K Tourism Development Corporation (JKTDC), Sher-</w:t>
      </w:r>
      <w:proofErr w:type="spellStart"/>
      <w:r w:rsidRPr="00185861">
        <w:rPr>
          <w:rFonts w:ascii="Arial" w:hAnsi="Arial" w:cs="Arial"/>
          <w:sz w:val="20"/>
          <w:szCs w:val="20"/>
          <w:lang w:val="en-GB" w:bidi="ar-SA"/>
        </w:rPr>
        <w:t>i</w:t>
      </w:r>
      <w:proofErr w:type="spellEnd"/>
      <w:r w:rsidRPr="00185861">
        <w:rPr>
          <w:rFonts w:ascii="Arial" w:hAnsi="Arial" w:cs="Arial"/>
          <w:sz w:val="20"/>
          <w:szCs w:val="20"/>
          <w:lang w:val="en-GB" w:bidi="ar-SA"/>
        </w:rPr>
        <w:t>-Kashmir International Convention Centre (SKICC), J&amp;K State Cable Car Corporation (JKCCC) and Royal Springs Golf Course, Srinagar are functioning for the promotion of the Tourism Sector in the State.</w:t>
      </w:r>
    </w:p>
    <w:p w:rsidR="00C27FD7" w:rsidRDefault="00C27FD7" w:rsidP="00185861">
      <w:pPr>
        <w:pStyle w:val="NormalWeb"/>
        <w:spacing w:before="0" w:beforeAutospacing="0" w:after="150" w:afterAutospacing="0" w:line="276" w:lineRule="auto"/>
        <w:ind w:left="720"/>
        <w:jc w:val="both"/>
        <w:rPr>
          <w:rFonts w:ascii="Helvetica" w:hAnsi="Helvetica" w:cs="Helvetica"/>
          <w:color w:val="333333"/>
          <w:sz w:val="23"/>
          <w:szCs w:val="23"/>
        </w:rPr>
      </w:pPr>
      <w:r>
        <w:rPr>
          <w:noProof/>
        </w:rPr>
        <w:drawing>
          <wp:inline distT="0" distB="0" distL="0" distR="0" wp14:anchorId="3648F64B" wp14:editId="3302BB2D">
            <wp:extent cx="2371725" cy="2286000"/>
            <wp:effectExtent l="19050" t="19050" r="9525" b="0"/>
            <wp:docPr id="22" name="Picture 22" descr="https://upload.wikimedia.org/wikipedia/commons/thumb/1/1d/Dal_LakeVR.jpg/300px-Dal_LakeV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upload.wikimedia.org/wikipedia/commons/thumb/1/1d/Dal_LakeVR.jpg/300px-Dal_LakeVR.jp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2374619" cy="2288789"/>
                    </a:xfrm>
                    <a:prstGeom prst="rect">
                      <a:avLst/>
                    </a:prstGeom>
                    <a:ln>
                      <a:solidFill>
                        <a:srgbClr val="FF0000"/>
                      </a:solidFill>
                    </a:ln>
                  </pic:spPr>
                </pic:pic>
              </a:graphicData>
            </a:graphic>
          </wp:inline>
        </w:drawing>
      </w:r>
      <w:r>
        <w:rPr>
          <w:rFonts w:ascii="Helvetica" w:hAnsi="Helvetica" w:cs="Helvetica"/>
          <w:color w:val="333333"/>
          <w:sz w:val="23"/>
          <w:szCs w:val="23"/>
        </w:rPr>
        <w:t xml:space="preserve">               </w:t>
      </w:r>
      <w:r>
        <w:rPr>
          <w:noProof/>
        </w:rPr>
        <w:drawing>
          <wp:inline distT="0" distB="0" distL="0" distR="0" wp14:anchorId="575C8437" wp14:editId="13491C28">
            <wp:extent cx="2392045" cy="2294243"/>
            <wp:effectExtent l="19050" t="19050" r="8255" b="0"/>
            <wp:docPr id="23" name="Picture 23" descr="https://upload.wikimedia.org/wikipedia/commons/thumb/b/b1/Vaishno.jpg/250px-Vaishn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upload.wikimedia.org/wikipedia/commons/thumb/b/b1/Vaishno.jpg/250px-Vaishno.jpg"/>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2392045" cy="2294243"/>
                    </a:xfrm>
                    <a:prstGeom prst="rect">
                      <a:avLst/>
                    </a:prstGeom>
                    <a:ln>
                      <a:solidFill>
                        <a:srgbClr val="FF0000"/>
                      </a:solidFill>
                    </a:ln>
                  </pic:spPr>
                </pic:pic>
              </a:graphicData>
            </a:graphic>
          </wp:inline>
        </w:drawing>
      </w:r>
    </w:p>
    <w:p w:rsidR="002D1D11" w:rsidRPr="004416BC" w:rsidRDefault="00E26963" w:rsidP="00185861">
      <w:pPr>
        <w:pStyle w:val="ListParagraph"/>
        <w:widowControl w:val="0"/>
        <w:autoSpaceDE w:val="0"/>
        <w:autoSpaceDN w:val="0"/>
        <w:adjustRightInd w:val="0"/>
        <w:spacing w:after="0"/>
        <w:ind w:left="1080" w:right="720"/>
        <w:jc w:val="center"/>
        <w:rPr>
          <w:rFonts w:ascii="Arial" w:eastAsia="Times New Roman" w:hAnsi="Arial" w:cs="Arial"/>
          <w:b/>
          <w:sz w:val="20"/>
          <w:szCs w:val="20"/>
          <w:lang w:val="en-GB"/>
        </w:rPr>
      </w:pPr>
      <w:r>
        <w:rPr>
          <w:rFonts w:ascii="Arial" w:eastAsia="Times New Roman" w:hAnsi="Arial" w:cs="Arial"/>
          <w:b/>
          <w:sz w:val="20"/>
          <w:szCs w:val="20"/>
          <w:lang w:val="en-GB"/>
        </w:rPr>
        <w:t xml:space="preserve">Fig 2.10 (a) </w:t>
      </w:r>
      <w:proofErr w:type="spellStart"/>
      <w:r w:rsidR="004416BC" w:rsidRPr="004416BC">
        <w:rPr>
          <w:rFonts w:ascii="Arial" w:eastAsia="Times New Roman" w:hAnsi="Arial" w:cs="Arial"/>
          <w:b/>
          <w:sz w:val="20"/>
          <w:szCs w:val="20"/>
          <w:lang w:val="en-GB"/>
        </w:rPr>
        <w:t>Shikara</w:t>
      </w:r>
      <w:proofErr w:type="spellEnd"/>
      <w:r w:rsidR="004416BC" w:rsidRPr="004416BC">
        <w:rPr>
          <w:rFonts w:ascii="Arial" w:eastAsia="Times New Roman" w:hAnsi="Arial" w:cs="Arial"/>
          <w:b/>
          <w:sz w:val="20"/>
          <w:szCs w:val="20"/>
          <w:lang w:val="en-GB"/>
        </w:rPr>
        <w:t xml:space="preserve"> in Dal Lake</w:t>
      </w:r>
      <w:r w:rsidR="004416BC">
        <w:rPr>
          <w:rFonts w:ascii="Arial" w:eastAsia="Times New Roman" w:hAnsi="Arial" w:cs="Arial"/>
          <w:sz w:val="20"/>
          <w:szCs w:val="20"/>
          <w:lang w:val="en-GB"/>
        </w:rPr>
        <w:t xml:space="preserve">                     </w:t>
      </w:r>
      <w:r>
        <w:rPr>
          <w:rFonts w:ascii="Arial" w:eastAsia="Times New Roman" w:hAnsi="Arial" w:cs="Arial"/>
          <w:sz w:val="20"/>
          <w:szCs w:val="20"/>
          <w:lang w:val="en-GB"/>
        </w:rPr>
        <w:t xml:space="preserve">   F</w:t>
      </w:r>
      <w:r>
        <w:rPr>
          <w:rFonts w:ascii="Arial" w:eastAsia="Times New Roman" w:hAnsi="Arial" w:cs="Arial"/>
          <w:b/>
          <w:sz w:val="20"/>
          <w:szCs w:val="20"/>
          <w:lang w:val="en-GB"/>
        </w:rPr>
        <w:t>ig 2.10 (b)</w:t>
      </w:r>
      <w:r w:rsidR="004416BC" w:rsidRPr="004416BC">
        <w:rPr>
          <w:rFonts w:ascii="Arial" w:eastAsia="Times New Roman" w:hAnsi="Arial" w:cs="Arial"/>
          <w:b/>
          <w:sz w:val="20"/>
          <w:szCs w:val="20"/>
          <w:lang w:val="en-GB"/>
        </w:rPr>
        <w:t xml:space="preserve"> </w:t>
      </w:r>
      <w:proofErr w:type="spellStart"/>
      <w:r w:rsidR="004416BC" w:rsidRPr="004416BC">
        <w:rPr>
          <w:rFonts w:ascii="Arial" w:eastAsia="Times New Roman" w:hAnsi="Arial" w:cs="Arial"/>
          <w:b/>
          <w:sz w:val="20"/>
          <w:szCs w:val="20"/>
          <w:lang w:val="en-GB"/>
        </w:rPr>
        <w:t>Vaishno</w:t>
      </w:r>
      <w:proofErr w:type="spellEnd"/>
      <w:r w:rsidR="004416BC" w:rsidRPr="004416BC">
        <w:rPr>
          <w:rFonts w:ascii="Arial" w:eastAsia="Times New Roman" w:hAnsi="Arial" w:cs="Arial"/>
          <w:b/>
          <w:sz w:val="20"/>
          <w:szCs w:val="20"/>
          <w:lang w:val="en-GB"/>
        </w:rPr>
        <w:t xml:space="preserve"> Devi Temple</w:t>
      </w:r>
    </w:p>
    <w:p w:rsidR="00D159F3" w:rsidRDefault="00D159F3" w:rsidP="00185861">
      <w:pPr>
        <w:widowControl w:val="0"/>
        <w:autoSpaceDE w:val="0"/>
        <w:autoSpaceDN w:val="0"/>
        <w:adjustRightInd w:val="0"/>
        <w:spacing w:after="0"/>
        <w:ind w:left="720" w:right="720"/>
        <w:jc w:val="center"/>
        <w:rPr>
          <w:rFonts w:ascii="Arial" w:eastAsia="Times New Roman" w:hAnsi="Arial" w:cs="Arial"/>
          <w:b/>
          <w:sz w:val="20"/>
          <w:szCs w:val="20"/>
          <w:lang w:val="en-GB"/>
        </w:rPr>
      </w:pPr>
    </w:p>
    <w:p w:rsidR="00535624" w:rsidRDefault="00535624" w:rsidP="00185861">
      <w:pPr>
        <w:widowControl w:val="0"/>
        <w:autoSpaceDE w:val="0"/>
        <w:autoSpaceDN w:val="0"/>
        <w:adjustRightInd w:val="0"/>
        <w:spacing w:after="0"/>
        <w:ind w:left="720" w:right="720"/>
        <w:jc w:val="center"/>
        <w:rPr>
          <w:rFonts w:ascii="Arial" w:eastAsia="Times New Roman" w:hAnsi="Arial" w:cs="Arial"/>
          <w:b/>
          <w:sz w:val="20"/>
          <w:szCs w:val="20"/>
          <w:lang w:val="en-GB"/>
        </w:rPr>
      </w:pPr>
    </w:p>
    <w:p w:rsidR="00535624" w:rsidRDefault="00535624" w:rsidP="00185861">
      <w:pPr>
        <w:widowControl w:val="0"/>
        <w:autoSpaceDE w:val="0"/>
        <w:autoSpaceDN w:val="0"/>
        <w:adjustRightInd w:val="0"/>
        <w:spacing w:after="0"/>
        <w:ind w:left="720" w:right="720"/>
        <w:jc w:val="center"/>
        <w:rPr>
          <w:rFonts w:ascii="Arial" w:eastAsia="Times New Roman" w:hAnsi="Arial" w:cs="Arial"/>
          <w:b/>
          <w:sz w:val="20"/>
          <w:szCs w:val="20"/>
          <w:lang w:val="en-GB"/>
        </w:rPr>
      </w:pPr>
    </w:p>
    <w:p w:rsidR="00535624" w:rsidRDefault="00535624" w:rsidP="00185861">
      <w:pPr>
        <w:widowControl w:val="0"/>
        <w:autoSpaceDE w:val="0"/>
        <w:autoSpaceDN w:val="0"/>
        <w:adjustRightInd w:val="0"/>
        <w:spacing w:after="0"/>
        <w:ind w:left="720" w:right="720"/>
        <w:jc w:val="center"/>
        <w:rPr>
          <w:rFonts w:ascii="Arial" w:eastAsia="Times New Roman" w:hAnsi="Arial" w:cs="Arial"/>
          <w:b/>
          <w:sz w:val="20"/>
          <w:szCs w:val="20"/>
          <w:lang w:val="en-GB"/>
        </w:rPr>
      </w:pPr>
    </w:p>
    <w:p w:rsidR="00535624" w:rsidRDefault="00535624" w:rsidP="00185861">
      <w:pPr>
        <w:widowControl w:val="0"/>
        <w:autoSpaceDE w:val="0"/>
        <w:autoSpaceDN w:val="0"/>
        <w:adjustRightInd w:val="0"/>
        <w:spacing w:after="0"/>
        <w:ind w:left="720" w:right="720"/>
        <w:jc w:val="center"/>
        <w:rPr>
          <w:rFonts w:ascii="Arial" w:eastAsia="Times New Roman" w:hAnsi="Arial" w:cs="Arial"/>
          <w:b/>
          <w:sz w:val="20"/>
          <w:szCs w:val="20"/>
          <w:lang w:val="en-GB"/>
        </w:rPr>
      </w:pPr>
    </w:p>
    <w:p w:rsidR="00535624" w:rsidRPr="004416BC" w:rsidRDefault="00535624" w:rsidP="00185861">
      <w:pPr>
        <w:widowControl w:val="0"/>
        <w:autoSpaceDE w:val="0"/>
        <w:autoSpaceDN w:val="0"/>
        <w:adjustRightInd w:val="0"/>
        <w:spacing w:after="0"/>
        <w:ind w:left="720" w:right="720"/>
        <w:jc w:val="center"/>
        <w:rPr>
          <w:rFonts w:ascii="Arial" w:eastAsia="Times New Roman" w:hAnsi="Arial" w:cs="Arial"/>
          <w:b/>
          <w:sz w:val="20"/>
          <w:szCs w:val="20"/>
          <w:lang w:val="en-GB"/>
        </w:rPr>
      </w:pPr>
    </w:p>
    <w:p w:rsidR="00952D2D" w:rsidRPr="00CB5F71" w:rsidRDefault="00952D2D" w:rsidP="00185861">
      <w:pPr>
        <w:pStyle w:val="Report2"/>
        <w:numPr>
          <w:ilvl w:val="1"/>
          <w:numId w:val="3"/>
        </w:numPr>
        <w:ind w:left="720" w:hanging="720"/>
        <w:contextualSpacing/>
        <w:outlineLvl w:val="9"/>
        <w:rPr>
          <w:sz w:val="24"/>
        </w:rPr>
      </w:pPr>
      <w:bookmarkStart w:id="47" w:name="_Toc466651815"/>
      <w:bookmarkStart w:id="48" w:name="_Toc466651948"/>
      <w:r w:rsidRPr="00CB5F71">
        <w:rPr>
          <w:sz w:val="24"/>
        </w:rPr>
        <w:lastRenderedPageBreak/>
        <w:t>Transport system Network</w:t>
      </w:r>
      <w:bookmarkEnd w:id="47"/>
      <w:bookmarkEnd w:id="48"/>
      <w:r w:rsidRPr="00CB5F71">
        <w:rPr>
          <w:sz w:val="24"/>
        </w:rPr>
        <w:t xml:space="preserve"> </w:t>
      </w:r>
    </w:p>
    <w:p w:rsidR="00952D2D" w:rsidRDefault="00952D2D" w:rsidP="00185861">
      <w:pPr>
        <w:jc w:val="both"/>
        <w:rPr>
          <w:rFonts w:ascii="Arial" w:hAnsi="Arial" w:cs="Arial"/>
          <w:b/>
          <w:sz w:val="20"/>
          <w:szCs w:val="20"/>
        </w:rPr>
      </w:pPr>
    </w:p>
    <w:p w:rsidR="00952D2D" w:rsidRPr="00C44DC2" w:rsidRDefault="00952D2D" w:rsidP="00185861">
      <w:pPr>
        <w:pStyle w:val="Report2"/>
        <w:numPr>
          <w:ilvl w:val="2"/>
          <w:numId w:val="3"/>
        </w:numPr>
        <w:spacing w:after="120"/>
        <w:contextualSpacing/>
        <w:outlineLvl w:val="9"/>
        <w:rPr>
          <w:rFonts w:cs="Arial"/>
          <w:sz w:val="24"/>
          <w:szCs w:val="24"/>
        </w:rPr>
      </w:pPr>
      <w:bookmarkStart w:id="49" w:name="_Toc466651816"/>
      <w:bookmarkStart w:id="50" w:name="_Toc466651949"/>
      <w:r w:rsidRPr="00C44DC2">
        <w:rPr>
          <w:rFonts w:cs="Arial"/>
          <w:sz w:val="24"/>
          <w:szCs w:val="24"/>
        </w:rPr>
        <w:t>Roads</w:t>
      </w:r>
      <w:bookmarkEnd w:id="49"/>
      <w:bookmarkEnd w:id="50"/>
    </w:p>
    <w:p w:rsidR="0050363D" w:rsidRDefault="00A1768F" w:rsidP="00535624">
      <w:pPr>
        <w:pStyle w:val="NormalWeb"/>
        <w:spacing w:before="0" w:beforeAutospacing="0" w:after="150" w:afterAutospacing="0" w:line="276" w:lineRule="auto"/>
        <w:ind w:left="720"/>
        <w:jc w:val="both"/>
        <w:rPr>
          <w:rFonts w:ascii="Arial" w:hAnsi="Arial" w:cs="Arial"/>
          <w:sz w:val="20"/>
          <w:szCs w:val="20"/>
          <w:lang w:val="en-GB" w:bidi="ar-SA"/>
        </w:rPr>
      </w:pPr>
      <w:r>
        <w:rPr>
          <w:rFonts w:ascii="Arial" w:hAnsi="Arial" w:cs="Arial"/>
          <w:sz w:val="20"/>
          <w:szCs w:val="20"/>
          <w:lang w:val="en-GB" w:bidi="ar-SA"/>
        </w:rPr>
        <w:t xml:space="preserve">Jammu and Kashmir has a wide range of road network that connects all the cities. The major highways in Jammu and Kashmir are NH 1, NH 1A, NH 1 B, NH 1 C, NH 1 D, NH 3, Srinagar-Jammu National Highway, </w:t>
      </w:r>
      <w:proofErr w:type="spellStart"/>
      <w:r>
        <w:rPr>
          <w:rFonts w:ascii="Arial" w:hAnsi="Arial" w:cs="Arial"/>
          <w:sz w:val="20"/>
          <w:szCs w:val="20"/>
          <w:lang w:val="en-GB" w:bidi="ar-SA"/>
        </w:rPr>
        <w:t>Udhampur</w:t>
      </w:r>
      <w:proofErr w:type="spellEnd"/>
      <w:r>
        <w:rPr>
          <w:rFonts w:ascii="Arial" w:hAnsi="Arial" w:cs="Arial"/>
          <w:sz w:val="20"/>
          <w:szCs w:val="20"/>
          <w:lang w:val="en-GB" w:bidi="ar-SA"/>
        </w:rPr>
        <w:t xml:space="preserve"> -Jammu Highway. A detail road network in the state is shown as below in the map.</w:t>
      </w:r>
    </w:p>
    <w:p w:rsidR="00FF74C6" w:rsidRDefault="00FF74C6" w:rsidP="00185861">
      <w:pPr>
        <w:widowControl w:val="0"/>
        <w:autoSpaceDE w:val="0"/>
        <w:autoSpaceDN w:val="0"/>
        <w:adjustRightInd w:val="0"/>
        <w:spacing w:after="0"/>
        <w:ind w:left="720" w:right="720"/>
        <w:jc w:val="both"/>
        <w:rPr>
          <w:rFonts w:ascii="Arial" w:eastAsia="Times New Roman" w:hAnsi="Arial" w:cs="Arial"/>
          <w:sz w:val="20"/>
          <w:szCs w:val="20"/>
          <w:lang w:val="en-GB"/>
        </w:rPr>
      </w:pPr>
    </w:p>
    <w:p w:rsidR="00FF74C6" w:rsidRDefault="00FF74C6" w:rsidP="00185861">
      <w:pPr>
        <w:widowControl w:val="0"/>
        <w:autoSpaceDE w:val="0"/>
        <w:autoSpaceDN w:val="0"/>
        <w:adjustRightInd w:val="0"/>
        <w:spacing w:after="0"/>
        <w:ind w:left="720" w:right="720"/>
        <w:jc w:val="both"/>
        <w:rPr>
          <w:rFonts w:ascii="Arial" w:eastAsia="Times New Roman" w:hAnsi="Arial" w:cs="Arial"/>
          <w:sz w:val="20"/>
          <w:szCs w:val="20"/>
          <w:lang w:val="en-GB"/>
        </w:rPr>
      </w:pPr>
    </w:p>
    <w:p w:rsidR="00FF74C6" w:rsidRDefault="00FF74C6" w:rsidP="00185861">
      <w:pPr>
        <w:widowControl w:val="0"/>
        <w:autoSpaceDE w:val="0"/>
        <w:autoSpaceDN w:val="0"/>
        <w:adjustRightInd w:val="0"/>
        <w:spacing w:after="0"/>
        <w:ind w:left="720" w:right="720"/>
        <w:jc w:val="both"/>
        <w:rPr>
          <w:rFonts w:ascii="Arial" w:eastAsia="Times New Roman" w:hAnsi="Arial" w:cs="Arial"/>
          <w:sz w:val="20"/>
          <w:szCs w:val="20"/>
          <w:lang w:val="en-GB"/>
        </w:rPr>
      </w:pPr>
      <w:r>
        <w:rPr>
          <w:noProof/>
        </w:rPr>
        <w:drawing>
          <wp:inline distT="0" distB="0" distL="0" distR="0" wp14:anchorId="1F6B737C" wp14:editId="783A1F41">
            <wp:extent cx="5507538" cy="5052695"/>
            <wp:effectExtent l="0" t="0" r="0" b="0"/>
            <wp:docPr id="1" name="Picture 1" descr="Jammu and Kashmir Road Network M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Jammu and Kashmir Road Network Map"/>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510974" cy="5055847"/>
                    </a:xfrm>
                    <a:prstGeom prst="rect">
                      <a:avLst/>
                    </a:prstGeom>
                    <a:noFill/>
                    <a:ln>
                      <a:noFill/>
                    </a:ln>
                  </pic:spPr>
                </pic:pic>
              </a:graphicData>
            </a:graphic>
          </wp:inline>
        </w:drawing>
      </w:r>
    </w:p>
    <w:p w:rsidR="00FF74C6" w:rsidRDefault="00FF74C6" w:rsidP="00185861">
      <w:pPr>
        <w:widowControl w:val="0"/>
        <w:autoSpaceDE w:val="0"/>
        <w:autoSpaceDN w:val="0"/>
        <w:adjustRightInd w:val="0"/>
        <w:spacing w:after="0"/>
        <w:ind w:left="720" w:right="720"/>
        <w:jc w:val="both"/>
        <w:rPr>
          <w:rFonts w:ascii="Arial" w:eastAsia="Times New Roman" w:hAnsi="Arial" w:cs="Arial"/>
          <w:sz w:val="20"/>
          <w:szCs w:val="20"/>
          <w:lang w:val="en-GB"/>
        </w:rPr>
      </w:pPr>
    </w:p>
    <w:p w:rsidR="00FF74C6" w:rsidRPr="00185861" w:rsidRDefault="00FF74C6" w:rsidP="00185861">
      <w:pPr>
        <w:ind w:left="720"/>
        <w:contextualSpacing/>
        <w:jc w:val="center"/>
        <w:rPr>
          <w:rFonts w:ascii="Arial" w:hAnsi="Arial" w:cs="Arial"/>
          <w:b/>
          <w:sz w:val="20"/>
          <w:szCs w:val="20"/>
          <w:lang w:bidi="as-IN"/>
        </w:rPr>
      </w:pPr>
      <w:r>
        <w:rPr>
          <w:rFonts w:ascii="Arial" w:hAnsi="Arial" w:cs="Arial"/>
          <w:b/>
          <w:sz w:val="20"/>
          <w:szCs w:val="20"/>
          <w:lang w:bidi="as-IN"/>
        </w:rPr>
        <w:t>F</w:t>
      </w:r>
      <w:r w:rsidR="0050363D" w:rsidRPr="00953CCB">
        <w:rPr>
          <w:rFonts w:ascii="Arial" w:hAnsi="Arial" w:cs="Arial"/>
          <w:b/>
          <w:sz w:val="20"/>
          <w:szCs w:val="20"/>
          <w:lang w:bidi="as-IN"/>
        </w:rPr>
        <w:t>ig</w:t>
      </w:r>
      <w:r w:rsidR="00E26963">
        <w:rPr>
          <w:rFonts w:ascii="Arial" w:hAnsi="Arial" w:cs="Arial"/>
          <w:b/>
          <w:sz w:val="20"/>
          <w:szCs w:val="20"/>
          <w:lang w:bidi="as-IN"/>
        </w:rPr>
        <w:t xml:space="preserve"> 2.11</w:t>
      </w:r>
      <w:r w:rsidR="0050363D">
        <w:rPr>
          <w:rFonts w:ascii="Arial" w:hAnsi="Arial" w:cs="Arial"/>
          <w:b/>
          <w:sz w:val="20"/>
          <w:szCs w:val="20"/>
          <w:lang w:bidi="as-IN"/>
        </w:rPr>
        <w:t xml:space="preserve">: </w:t>
      </w:r>
      <w:r>
        <w:rPr>
          <w:rFonts w:ascii="Arial" w:hAnsi="Arial" w:cs="Arial"/>
          <w:b/>
          <w:sz w:val="20"/>
          <w:szCs w:val="20"/>
          <w:lang w:bidi="as-IN"/>
        </w:rPr>
        <w:t xml:space="preserve">Jammu and Kashmir </w:t>
      </w:r>
      <w:r w:rsidR="0050363D" w:rsidRPr="00953CCB">
        <w:rPr>
          <w:rFonts w:ascii="Arial" w:hAnsi="Arial" w:cs="Arial"/>
          <w:b/>
          <w:sz w:val="20"/>
          <w:szCs w:val="20"/>
          <w:lang w:bidi="as-IN"/>
        </w:rPr>
        <w:t>Road Map</w:t>
      </w:r>
    </w:p>
    <w:p w:rsidR="00FF74C6" w:rsidRDefault="00FF74C6" w:rsidP="00185861">
      <w:pPr>
        <w:widowControl w:val="0"/>
        <w:autoSpaceDE w:val="0"/>
        <w:autoSpaceDN w:val="0"/>
        <w:adjustRightInd w:val="0"/>
        <w:spacing w:after="0"/>
        <w:ind w:left="720" w:right="720"/>
        <w:jc w:val="both"/>
        <w:rPr>
          <w:rFonts w:ascii="Arial" w:eastAsia="Times New Roman" w:hAnsi="Arial" w:cs="Arial"/>
          <w:sz w:val="20"/>
          <w:szCs w:val="20"/>
        </w:rPr>
      </w:pPr>
    </w:p>
    <w:p w:rsidR="00724C0F" w:rsidRDefault="00724C0F" w:rsidP="00185861">
      <w:pPr>
        <w:widowControl w:val="0"/>
        <w:autoSpaceDE w:val="0"/>
        <w:autoSpaceDN w:val="0"/>
        <w:adjustRightInd w:val="0"/>
        <w:spacing w:after="0"/>
        <w:ind w:left="720" w:right="720"/>
        <w:jc w:val="both"/>
        <w:rPr>
          <w:rFonts w:ascii="Arial" w:eastAsia="Times New Roman" w:hAnsi="Arial" w:cs="Arial"/>
          <w:sz w:val="20"/>
          <w:szCs w:val="20"/>
        </w:rPr>
      </w:pPr>
    </w:p>
    <w:p w:rsidR="00724C0F" w:rsidRDefault="00724C0F" w:rsidP="00185861">
      <w:pPr>
        <w:widowControl w:val="0"/>
        <w:autoSpaceDE w:val="0"/>
        <w:autoSpaceDN w:val="0"/>
        <w:adjustRightInd w:val="0"/>
        <w:spacing w:after="0"/>
        <w:ind w:left="720" w:right="720"/>
        <w:jc w:val="both"/>
        <w:rPr>
          <w:rFonts w:ascii="Arial" w:eastAsia="Times New Roman" w:hAnsi="Arial" w:cs="Arial"/>
          <w:sz w:val="20"/>
          <w:szCs w:val="20"/>
        </w:rPr>
      </w:pPr>
    </w:p>
    <w:p w:rsidR="00E27D7E" w:rsidRDefault="00E27D7E" w:rsidP="00185861">
      <w:pPr>
        <w:pStyle w:val="Report2"/>
        <w:numPr>
          <w:ilvl w:val="2"/>
          <w:numId w:val="3"/>
        </w:numPr>
        <w:spacing w:after="120"/>
        <w:contextualSpacing/>
        <w:outlineLvl w:val="9"/>
        <w:rPr>
          <w:rFonts w:cs="Arial"/>
          <w:sz w:val="24"/>
          <w:szCs w:val="24"/>
        </w:rPr>
      </w:pPr>
      <w:bookmarkStart w:id="51" w:name="_Toc276133608"/>
      <w:bookmarkStart w:id="52" w:name="_Toc466651817"/>
      <w:bookmarkStart w:id="53" w:name="_Toc466651950"/>
      <w:r w:rsidRPr="00C44DC2">
        <w:rPr>
          <w:rFonts w:cs="Arial"/>
          <w:sz w:val="24"/>
          <w:szCs w:val="24"/>
        </w:rPr>
        <w:lastRenderedPageBreak/>
        <w:t>Railways</w:t>
      </w:r>
      <w:bookmarkEnd w:id="51"/>
      <w:bookmarkEnd w:id="52"/>
      <w:bookmarkEnd w:id="53"/>
    </w:p>
    <w:p w:rsidR="00535624" w:rsidRPr="00535624" w:rsidRDefault="00535624" w:rsidP="00535624">
      <w:pPr>
        <w:pStyle w:val="NormalWeb"/>
        <w:spacing w:before="0" w:beforeAutospacing="0" w:after="150" w:afterAutospacing="0" w:line="276" w:lineRule="auto"/>
        <w:ind w:left="720"/>
        <w:jc w:val="both"/>
        <w:rPr>
          <w:rFonts w:ascii="Arial" w:hAnsi="Arial" w:cs="Arial"/>
          <w:sz w:val="20"/>
          <w:szCs w:val="20"/>
          <w:lang w:val="en-GB" w:bidi="ar-SA"/>
        </w:rPr>
      </w:pPr>
      <w:r w:rsidRPr="00535624">
        <w:rPr>
          <w:rFonts w:ascii="Arial" w:hAnsi="Arial" w:cs="Arial"/>
          <w:sz w:val="20"/>
          <w:szCs w:val="20"/>
          <w:lang w:val="en-GB" w:bidi="ar-SA"/>
        </w:rPr>
        <w:t xml:space="preserve">Jammu &amp; Kashmir have railway network of only 238.77 </w:t>
      </w:r>
      <w:proofErr w:type="spellStart"/>
      <w:r w:rsidRPr="00535624">
        <w:rPr>
          <w:rFonts w:ascii="Arial" w:hAnsi="Arial" w:cs="Arial"/>
          <w:sz w:val="20"/>
          <w:szCs w:val="20"/>
          <w:lang w:val="en-GB" w:bidi="ar-SA"/>
        </w:rPr>
        <w:t>kms</w:t>
      </w:r>
      <w:proofErr w:type="spellEnd"/>
      <w:r w:rsidRPr="00535624">
        <w:rPr>
          <w:rFonts w:ascii="Arial" w:hAnsi="Arial" w:cs="Arial"/>
          <w:sz w:val="20"/>
          <w:szCs w:val="20"/>
          <w:lang w:val="en-GB" w:bidi="ar-SA"/>
        </w:rPr>
        <w:t>. The state government has recognised the crucial role of railways in the process of economic development and in response to that the government of India has also extended full cooperation in all respects by providing technical and financial support for developing railways links in the state at a very fast speed.</w:t>
      </w:r>
    </w:p>
    <w:p w:rsidR="00535624" w:rsidRPr="00535624" w:rsidRDefault="00535624" w:rsidP="00535624">
      <w:pPr>
        <w:pStyle w:val="NormalWeb"/>
        <w:spacing w:before="0" w:beforeAutospacing="0" w:after="150" w:afterAutospacing="0" w:line="276" w:lineRule="auto"/>
        <w:ind w:left="720"/>
        <w:jc w:val="both"/>
        <w:rPr>
          <w:rFonts w:ascii="Arial" w:hAnsi="Arial" w:cs="Arial"/>
          <w:sz w:val="20"/>
          <w:szCs w:val="20"/>
          <w:lang w:val="en-GB" w:bidi="ar-SA"/>
        </w:rPr>
      </w:pPr>
    </w:p>
    <w:p w:rsidR="00FF74C6" w:rsidRPr="00FF74C6" w:rsidRDefault="00FF74C6" w:rsidP="00535624">
      <w:pPr>
        <w:pStyle w:val="NormalWeb"/>
        <w:spacing w:before="0" w:beforeAutospacing="0" w:after="150" w:afterAutospacing="0" w:line="276" w:lineRule="auto"/>
        <w:ind w:left="720"/>
        <w:jc w:val="both"/>
        <w:rPr>
          <w:rFonts w:ascii="Arial" w:hAnsi="Arial" w:cs="Arial"/>
          <w:sz w:val="20"/>
          <w:szCs w:val="20"/>
          <w:lang w:val="en-GB" w:bidi="ar-SA"/>
        </w:rPr>
      </w:pPr>
      <w:r w:rsidRPr="00FF74C6">
        <w:rPr>
          <w:rFonts w:ascii="Arial" w:hAnsi="Arial" w:cs="Arial"/>
          <w:sz w:val="20"/>
          <w:szCs w:val="20"/>
          <w:lang w:val="en-GB" w:bidi="ar-SA"/>
        </w:rPr>
        <w:t>The list of railway stations in </w:t>
      </w:r>
      <w:hyperlink r:id="rId81" w:tooltip="Jammu and Kashmir" w:history="1">
        <w:r w:rsidRPr="00FF74C6">
          <w:rPr>
            <w:rFonts w:ascii="Arial" w:hAnsi="Arial" w:cs="Arial"/>
            <w:sz w:val="20"/>
            <w:szCs w:val="20"/>
            <w:lang w:val="en-GB" w:bidi="ar-SA"/>
          </w:rPr>
          <w:t>Jammu and Kashmir</w:t>
        </w:r>
      </w:hyperlink>
      <w:r w:rsidRPr="00FF74C6">
        <w:rPr>
          <w:rFonts w:ascii="Arial" w:hAnsi="Arial" w:cs="Arial"/>
          <w:sz w:val="20"/>
          <w:szCs w:val="20"/>
          <w:lang w:val="en-GB" w:bidi="ar-SA"/>
        </w:rPr>
        <w:t xml:space="preserve"> can be divided into 3 </w:t>
      </w:r>
      <w:proofErr w:type="gramStart"/>
      <w:r w:rsidRPr="00FF74C6">
        <w:rPr>
          <w:rFonts w:ascii="Arial" w:hAnsi="Arial" w:cs="Arial"/>
          <w:sz w:val="20"/>
          <w:szCs w:val="20"/>
          <w:lang w:val="en-GB" w:bidi="ar-SA"/>
        </w:rPr>
        <w:t>parts</w:t>
      </w:r>
      <w:r>
        <w:rPr>
          <w:rFonts w:ascii="Arial" w:hAnsi="Arial" w:cs="Arial"/>
          <w:sz w:val="20"/>
          <w:szCs w:val="20"/>
          <w:lang w:val="en-GB" w:bidi="ar-SA"/>
        </w:rPr>
        <w:t xml:space="preserve"> </w:t>
      </w:r>
      <w:r w:rsidRPr="00FF74C6">
        <w:rPr>
          <w:rFonts w:ascii="Arial" w:hAnsi="Arial" w:cs="Arial"/>
          <w:sz w:val="20"/>
          <w:szCs w:val="20"/>
          <w:lang w:val="en-GB" w:bidi="ar-SA"/>
        </w:rPr>
        <w:t>:</w:t>
      </w:r>
      <w:proofErr w:type="gramEnd"/>
      <w:r w:rsidRPr="00FF74C6">
        <w:rPr>
          <w:rFonts w:ascii="Arial" w:hAnsi="Arial" w:cs="Arial"/>
          <w:sz w:val="20"/>
          <w:szCs w:val="20"/>
          <w:lang w:val="en-GB" w:bidi="ar-SA"/>
        </w:rPr>
        <w:t>-</w:t>
      </w:r>
    </w:p>
    <w:p w:rsidR="00FF74C6" w:rsidRPr="00FF74C6" w:rsidRDefault="00FF74C6" w:rsidP="00535624">
      <w:pPr>
        <w:pStyle w:val="NormalWeb"/>
        <w:spacing w:before="0" w:beforeAutospacing="0" w:after="150" w:afterAutospacing="0" w:line="276" w:lineRule="auto"/>
        <w:ind w:left="720"/>
        <w:jc w:val="both"/>
        <w:rPr>
          <w:rFonts w:ascii="Arial" w:hAnsi="Arial" w:cs="Arial"/>
          <w:sz w:val="20"/>
          <w:szCs w:val="20"/>
          <w:lang w:val="en-GB" w:bidi="ar-SA"/>
        </w:rPr>
      </w:pPr>
      <w:r w:rsidRPr="00FF74C6">
        <w:rPr>
          <w:rFonts w:ascii="Arial" w:hAnsi="Arial" w:cs="Arial"/>
          <w:sz w:val="20"/>
          <w:szCs w:val="20"/>
          <w:lang w:val="en-GB" w:bidi="ar-SA"/>
        </w:rPr>
        <w:t>Railway stations in Jammu Region</w:t>
      </w:r>
    </w:p>
    <w:p w:rsidR="00FF74C6" w:rsidRPr="00FF74C6" w:rsidRDefault="00FF74C6" w:rsidP="00535624">
      <w:pPr>
        <w:pStyle w:val="NormalWeb"/>
        <w:spacing w:before="0" w:beforeAutospacing="0" w:after="150" w:afterAutospacing="0" w:line="276" w:lineRule="auto"/>
        <w:ind w:left="720"/>
        <w:jc w:val="both"/>
        <w:rPr>
          <w:rFonts w:ascii="Arial" w:hAnsi="Arial" w:cs="Arial"/>
          <w:sz w:val="20"/>
          <w:szCs w:val="20"/>
          <w:lang w:val="en-GB" w:bidi="ar-SA"/>
        </w:rPr>
      </w:pPr>
      <w:r w:rsidRPr="00FF74C6">
        <w:rPr>
          <w:rFonts w:ascii="Arial" w:hAnsi="Arial" w:cs="Arial"/>
          <w:sz w:val="20"/>
          <w:szCs w:val="20"/>
          <w:lang w:val="en-GB" w:bidi="ar-SA"/>
        </w:rPr>
        <w:t>Railway stations in Kashmir Region</w:t>
      </w:r>
    </w:p>
    <w:p w:rsidR="00016C39" w:rsidRPr="00FF74C6" w:rsidRDefault="00FF74C6" w:rsidP="00535624">
      <w:pPr>
        <w:pStyle w:val="NormalWeb"/>
        <w:spacing w:before="0" w:beforeAutospacing="0" w:after="150" w:afterAutospacing="0" w:line="276" w:lineRule="auto"/>
        <w:ind w:left="720"/>
        <w:jc w:val="both"/>
        <w:rPr>
          <w:rFonts w:ascii="Arial" w:hAnsi="Arial" w:cs="Arial"/>
          <w:sz w:val="20"/>
          <w:szCs w:val="20"/>
          <w:lang w:val="en-GB" w:bidi="ar-SA"/>
        </w:rPr>
      </w:pPr>
      <w:r w:rsidRPr="00FF74C6">
        <w:rPr>
          <w:rFonts w:ascii="Arial" w:hAnsi="Arial" w:cs="Arial"/>
          <w:sz w:val="20"/>
          <w:szCs w:val="20"/>
          <w:lang w:val="en-GB" w:bidi="ar-SA"/>
        </w:rPr>
        <w:t xml:space="preserve">Railway stations in </w:t>
      </w:r>
      <w:proofErr w:type="spellStart"/>
      <w:r w:rsidRPr="00FF74C6">
        <w:rPr>
          <w:rFonts w:ascii="Arial" w:hAnsi="Arial" w:cs="Arial"/>
          <w:sz w:val="20"/>
          <w:szCs w:val="20"/>
          <w:lang w:val="en-GB" w:bidi="ar-SA"/>
        </w:rPr>
        <w:t>Ladakh</w:t>
      </w:r>
      <w:proofErr w:type="spellEnd"/>
      <w:r w:rsidRPr="00FF74C6">
        <w:rPr>
          <w:rFonts w:ascii="Arial" w:hAnsi="Arial" w:cs="Arial"/>
          <w:sz w:val="20"/>
          <w:szCs w:val="20"/>
          <w:lang w:val="en-GB" w:bidi="ar-SA"/>
        </w:rPr>
        <w:t xml:space="preserve"> Region</w:t>
      </w:r>
    </w:p>
    <w:p w:rsidR="00FF74C6" w:rsidRPr="00FF74C6" w:rsidRDefault="00FF74C6" w:rsidP="00535624">
      <w:pPr>
        <w:pStyle w:val="NormalWeb"/>
        <w:spacing w:before="0" w:beforeAutospacing="0" w:after="150" w:afterAutospacing="0" w:line="276" w:lineRule="auto"/>
        <w:ind w:left="720"/>
        <w:jc w:val="both"/>
        <w:rPr>
          <w:rFonts w:ascii="Arial" w:hAnsi="Arial" w:cs="Arial"/>
          <w:sz w:val="20"/>
          <w:szCs w:val="20"/>
          <w:lang w:val="en-GB" w:bidi="ar-SA"/>
        </w:rPr>
      </w:pPr>
      <w:r>
        <w:rPr>
          <w:rFonts w:ascii="Arial" w:hAnsi="Arial" w:cs="Arial"/>
          <w:sz w:val="20"/>
          <w:szCs w:val="20"/>
          <w:lang w:val="en-GB" w:bidi="ar-SA"/>
        </w:rPr>
        <w:t>A</w:t>
      </w:r>
      <w:r w:rsidRPr="00FF74C6">
        <w:rPr>
          <w:rFonts w:ascii="Arial" w:hAnsi="Arial" w:cs="Arial"/>
          <w:sz w:val="20"/>
          <w:szCs w:val="20"/>
          <w:lang w:val="en-GB" w:bidi="ar-SA"/>
        </w:rPr>
        <w:t xml:space="preserve"> detail </w:t>
      </w:r>
      <w:r>
        <w:rPr>
          <w:rFonts w:ascii="Arial" w:hAnsi="Arial" w:cs="Arial"/>
          <w:sz w:val="20"/>
          <w:szCs w:val="20"/>
          <w:lang w:val="en-GB" w:bidi="ar-SA"/>
        </w:rPr>
        <w:t>Railway</w:t>
      </w:r>
      <w:r w:rsidRPr="00FF74C6">
        <w:rPr>
          <w:rFonts w:ascii="Arial" w:hAnsi="Arial" w:cs="Arial"/>
          <w:sz w:val="20"/>
          <w:szCs w:val="20"/>
          <w:lang w:val="en-GB" w:bidi="ar-SA"/>
        </w:rPr>
        <w:t xml:space="preserve"> network in the state is shown as below in the map.</w:t>
      </w:r>
    </w:p>
    <w:p w:rsidR="00FF74C6" w:rsidRDefault="00FF74C6" w:rsidP="00185861">
      <w:pPr>
        <w:jc w:val="both"/>
      </w:pPr>
    </w:p>
    <w:p w:rsidR="00FF74C6" w:rsidRDefault="00FF74C6" w:rsidP="00185861">
      <w:pPr>
        <w:jc w:val="center"/>
      </w:pPr>
      <w:r>
        <w:rPr>
          <w:noProof/>
        </w:rPr>
        <w:drawing>
          <wp:inline distT="0" distB="0" distL="0" distR="0" wp14:anchorId="36559D6C" wp14:editId="50AA9B8C">
            <wp:extent cx="4289898" cy="3935981"/>
            <wp:effectExtent l="0" t="0" r="0" b="0"/>
            <wp:docPr id="24" name="Picture 24" descr="Jammu &amp; Kashmir Railway Network M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Jammu &amp; Kashmir Railway Network Map"/>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4301564" cy="3946685"/>
                    </a:xfrm>
                    <a:prstGeom prst="rect">
                      <a:avLst/>
                    </a:prstGeom>
                    <a:noFill/>
                    <a:ln>
                      <a:noFill/>
                    </a:ln>
                  </pic:spPr>
                </pic:pic>
              </a:graphicData>
            </a:graphic>
          </wp:inline>
        </w:drawing>
      </w:r>
    </w:p>
    <w:p w:rsidR="00016C39" w:rsidRPr="00953CCB" w:rsidRDefault="00016C39" w:rsidP="00185861">
      <w:pPr>
        <w:contextualSpacing/>
        <w:jc w:val="center"/>
        <w:rPr>
          <w:rFonts w:ascii="Arial" w:hAnsi="Arial" w:cs="Arial"/>
          <w:b/>
          <w:sz w:val="20"/>
          <w:szCs w:val="20"/>
          <w:lang w:bidi="as-IN"/>
        </w:rPr>
      </w:pPr>
      <w:r w:rsidRPr="00953CCB">
        <w:rPr>
          <w:rFonts w:ascii="Arial" w:hAnsi="Arial" w:cs="Arial"/>
          <w:b/>
          <w:sz w:val="20"/>
          <w:szCs w:val="20"/>
          <w:lang w:bidi="as-IN"/>
        </w:rPr>
        <w:t>Fig</w:t>
      </w:r>
      <w:r w:rsidR="00E26963">
        <w:rPr>
          <w:rFonts w:ascii="Arial" w:hAnsi="Arial" w:cs="Arial"/>
          <w:b/>
          <w:sz w:val="20"/>
          <w:szCs w:val="20"/>
          <w:lang w:bidi="as-IN"/>
        </w:rPr>
        <w:t xml:space="preserve"> 2.12</w:t>
      </w:r>
      <w:r>
        <w:rPr>
          <w:rFonts w:ascii="Arial" w:hAnsi="Arial" w:cs="Arial"/>
          <w:b/>
          <w:sz w:val="20"/>
          <w:szCs w:val="20"/>
          <w:lang w:bidi="as-IN"/>
        </w:rPr>
        <w:t xml:space="preserve">: </w:t>
      </w:r>
      <w:r w:rsidR="00FF74C6">
        <w:rPr>
          <w:rFonts w:ascii="Arial" w:hAnsi="Arial" w:cs="Arial"/>
          <w:b/>
          <w:sz w:val="20"/>
          <w:szCs w:val="20"/>
          <w:lang w:bidi="as-IN"/>
        </w:rPr>
        <w:t>Jammu and Kashmir</w:t>
      </w:r>
      <w:r>
        <w:rPr>
          <w:rFonts w:ascii="Arial" w:hAnsi="Arial" w:cs="Arial"/>
          <w:b/>
          <w:sz w:val="20"/>
          <w:szCs w:val="20"/>
          <w:lang w:bidi="as-IN"/>
        </w:rPr>
        <w:t xml:space="preserve"> Rail</w:t>
      </w:r>
      <w:r w:rsidRPr="00953CCB">
        <w:rPr>
          <w:rFonts w:ascii="Arial" w:hAnsi="Arial" w:cs="Arial"/>
          <w:b/>
          <w:sz w:val="20"/>
          <w:szCs w:val="20"/>
          <w:lang w:bidi="as-IN"/>
        </w:rPr>
        <w:t xml:space="preserve"> Map</w:t>
      </w:r>
    </w:p>
    <w:p w:rsidR="00B82461" w:rsidRPr="00CB5F71" w:rsidRDefault="00B82461" w:rsidP="00185861">
      <w:pPr>
        <w:pStyle w:val="Report2"/>
        <w:numPr>
          <w:ilvl w:val="1"/>
          <w:numId w:val="3"/>
        </w:numPr>
        <w:ind w:left="720" w:hanging="720"/>
        <w:contextualSpacing/>
        <w:outlineLvl w:val="9"/>
        <w:rPr>
          <w:sz w:val="24"/>
        </w:rPr>
      </w:pPr>
      <w:bookmarkStart w:id="54" w:name="_Toc276133609"/>
      <w:bookmarkStart w:id="55" w:name="_Toc466651818"/>
      <w:bookmarkStart w:id="56" w:name="_Toc466651951"/>
      <w:r w:rsidRPr="00CB5F71">
        <w:rPr>
          <w:sz w:val="24"/>
        </w:rPr>
        <w:lastRenderedPageBreak/>
        <w:t>Economic Perspective</w:t>
      </w:r>
      <w:bookmarkEnd w:id="54"/>
      <w:bookmarkEnd w:id="55"/>
      <w:bookmarkEnd w:id="56"/>
    </w:p>
    <w:p w:rsidR="00B82461" w:rsidRDefault="00B82461" w:rsidP="00185861">
      <w:pPr>
        <w:keepNext/>
        <w:ind w:left="720"/>
        <w:contextualSpacing/>
        <w:jc w:val="both"/>
        <w:rPr>
          <w:rFonts w:ascii="Arial" w:hAnsi="Arial" w:cs="Arial"/>
          <w:sz w:val="20"/>
          <w:szCs w:val="20"/>
        </w:rPr>
      </w:pPr>
      <w:r w:rsidRPr="00953CCB">
        <w:rPr>
          <w:rFonts w:ascii="Arial" w:hAnsi="Arial" w:cs="Arial"/>
          <w:sz w:val="20"/>
          <w:szCs w:val="20"/>
        </w:rPr>
        <w:t>The future traffic growth will thus depend on the future economic development in the state. The economic perspective for the state is based on the past performance of the economy and the economic growth.</w:t>
      </w:r>
    </w:p>
    <w:p w:rsidR="00185861" w:rsidRDefault="00185861" w:rsidP="00185861">
      <w:pPr>
        <w:keepNext/>
        <w:ind w:left="720"/>
        <w:contextualSpacing/>
        <w:jc w:val="both"/>
        <w:rPr>
          <w:rFonts w:ascii="Arial" w:hAnsi="Arial" w:cs="Arial"/>
          <w:sz w:val="20"/>
          <w:szCs w:val="20"/>
        </w:rPr>
      </w:pPr>
    </w:p>
    <w:p w:rsidR="00185861" w:rsidRPr="007A75D5" w:rsidRDefault="00185861" w:rsidP="00185861">
      <w:pPr>
        <w:keepNext/>
        <w:ind w:left="720"/>
        <w:contextualSpacing/>
        <w:jc w:val="both"/>
        <w:rPr>
          <w:rFonts w:ascii="Arial" w:hAnsi="Arial" w:cs="Arial"/>
          <w:sz w:val="20"/>
          <w:szCs w:val="20"/>
        </w:rPr>
      </w:pPr>
    </w:p>
    <w:p w:rsidR="00B82461" w:rsidRPr="00C44DC2" w:rsidRDefault="00B82461" w:rsidP="00185861">
      <w:pPr>
        <w:pStyle w:val="Report2"/>
        <w:numPr>
          <w:ilvl w:val="2"/>
          <w:numId w:val="3"/>
        </w:numPr>
        <w:spacing w:after="120"/>
        <w:contextualSpacing/>
        <w:outlineLvl w:val="9"/>
        <w:rPr>
          <w:rFonts w:cs="Arial"/>
          <w:sz w:val="24"/>
          <w:szCs w:val="24"/>
        </w:rPr>
      </w:pPr>
      <w:bookmarkStart w:id="57" w:name="_Toc276133610"/>
      <w:bookmarkStart w:id="58" w:name="_Toc466651819"/>
      <w:bookmarkStart w:id="59" w:name="_Toc466651952"/>
      <w:r w:rsidRPr="00C44DC2">
        <w:rPr>
          <w:rFonts w:cs="Arial"/>
          <w:sz w:val="24"/>
          <w:szCs w:val="24"/>
        </w:rPr>
        <w:t>Past Performance</w:t>
      </w:r>
      <w:bookmarkEnd w:id="57"/>
      <w:bookmarkEnd w:id="58"/>
      <w:bookmarkEnd w:id="59"/>
    </w:p>
    <w:p w:rsidR="00B82461" w:rsidRDefault="00B82461" w:rsidP="00185861">
      <w:pPr>
        <w:keepNext/>
        <w:ind w:left="720"/>
        <w:contextualSpacing/>
        <w:jc w:val="both"/>
        <w:rPr>
          <w:rFonts w:ascii="Arial" w:hAnsi="Arial" w:cs="Arial"/>
          <w:sz w:val="20"/>
          <w:szCs w:val="20"/>
        </w:rPr>
      </w:pPr>
      <w:r w:rsidRPr="00953CCB">
        <w:rPr>
          <w:rFonts w:ascii="Arial" w:hAnsi="Arial" w:cs="Arial"/>
          <w:sz w:val="20"/>
          <w:szCs w:val="20"/>
        </w:rPr>
        <w:t xml:space="preserve">The details of </w:t>
      </w:r>
      <w:r w:rsidR="002C3FA2" w:rsidRPr="00901518">
        <w:rPr>
          <w:rFonts w:ascii="Arial" w:hAnsi="Arial" w:cs="Arial"/>
          <w:b/>
          <w:sz w:val="20"/>
          <w:szCs w:val="20"/>
        </w:rPr>
        <w:t>GSDP</w:t>
      </w:r>
      <w:r w:rsidR="002C3FA2">
        <w:rPr>
          <w:rFonts w:ascii="Arial" w:hAnsi="Arial" w:cs="Arial"/>
          <w:sz w:val="20"/>
          <w:szCs w:val="20"/>
        </w:rPr>
        <w:t xml:space="preserve"> </w:t>
      </w:r>
      <w:r w:rsidRPr="00953CCB">
        <w:rPr>
          <w:rFonts w:ascii="Arial" w:hAnsi="Arial" w:cs="Arial"/>
          <w:sz w:val="20"/>
          <w:szCs w:val="20"/>
        </w:rPr>
        <w:t>are given in Table below.</w:t>
      </w:r>
    </w:p>
    <w:p w:rsidR="00FF74C6" w:rsidRDefault="00FF74C6" w:rsidP="00185861">
      <w:pPr>
        <w:keepNext/>
        <w:ind w:left="720"/>
        <w:contextualSpacing/>
        <w:jc w:val="both"/>
        <w:rPr>
          <w:rFonts w:ascii="Arial" w:hAnsi="Arial" w:cs="Arial"/>
          <w:sz w:val="20"/>
          <w:szCs w:val="20"/>
        </w:rPr>
      </w:pPr>
    </w:p>
    <w:p w:rsidR="00B078E0" w:rsidRDefault="00B078E0" w:rsidP="00185861">
      <w:pPr>
        <w:widowControl w:val="0"/>
        <w:autoSpaceDE w:val="0"/>
        <w:autoSpaceDN w:val="0"/>
        <w:adjustRightInd w:val="0"/>
        <w:spacing w:after="0"/>
        <w:ind w:right="720" w:firstLine="720"/>
        <w:jc w:val="both"/>
        <w:rPr>
          <w:rFonts w:ascii="Arial" w:hAnsi="Arial" w:cs="Arial"/>
          <w:b/>
          <w:sz w:val="20"/>
          <w:szCs w:val="20"/>
        </w:rPr>
      </w:pPr>
      <w:r w:rsidRPr="002C3FA2">
        <w:rPr>
          <w:rFonts w:ascii="Arial" w:hAnsi="Arial" w:cs="Arial"/>
          <w:b/>
          <w:sz w:val="20"/>
          <w:szCs w:val="20"/>
        </w:rPr>
        <w:t xml:space="preserve">Table </w:t>
      </w:r>
      <w:r w:rsidR="00E26963">
        <w:rPr>
          <w:rFonts w:ascii="Arial" w:hAnsi="Arial" w:cs="Arial"/>
          <w:b/>
          <w:sz w:val="20"/>
          <w:szCs w:val="20"/>
        </w:rPr>
        <w:t>2.4</w:t>
      </w:r>
      <w:r w:rsidRPr="002C3FA2">
        <w:rPr>
          <w:rFonts w:ascii="Arial" w:hAnsi="Arial" w:cs="Arial"/>
          <w:b/>
          <w:sz w:val="20"/>
          <w:szCs w:val="20"/>
        </w:rPr>
        <w:t xml:space="preserve">: </w:t>
      </w:r>
      <w:r w:rsidR="002C3FA2" w:rsidRPr="002C3FA2">
        <w:rPr>
          <w:rFonts w:ascii="Arial" w:hAnsi="Arial" w:cs="Arial"/>
          <w:b/>
          <w:sz w:val="20"/>
          <w:szCs w:val="20"/>
        </w:rPr>
        <w:t>Gross State Domestic Product (GSDP) Estimates (Revised) by Economic Activity at Constant (2004-05) Prices</w:t>
      </w:r>
    </w:p>
    <w:p w:rsidR="002C3FA2" w:rsidRDefault="002C3FA2" w:rsidP="00185861">
      <w:pPr>
        <w:widowControl w:val="0"/>
        <w:autoSpaceDE w:val="0"/>
        <w:autoSpaceDN w:val="0"/>
        <w:adjustRightInd w:val="0"/>
        <w:spacing w:after="0"/>
        <w:ind w:right="720" w:firstLine="720"/>
        <w:jc w:val="both"/>
        <w:rPr>
          <w:rFonts w:ascii="Arial" w:hAnsi="Arial" w:cs="Arial"/>
          <w:b/>
          <w:sz w:val="20"/>
          <w:szCs w:val="20"/>
        </w:rPr>
      </w:pPr>
    </w:p>
    <w:p w:rsidR="00DC26F3" w:rsidRPr="002C3FA2" w:rsidRDefault="002C3FA2" w:rsidP="00185861">
      <w:pPr>
        <w:widowControl w:val="0"/>
        <w:autoSpaceDE w:val="0"/>
        <w:autoSpaceDN w:val="0"/>
        <w:adjustRightInd w:val="0"/>
        <w:spacing w:after="0"/>
        <w:ind w:right="720"/>
        <w:jc w:val="right"/>
        <w:rPr>
          <w:rFonts w:ascii="Arial" w:hAnsi="Arial" w:cs="Arial"/>
          <w:sz w:val="18"/>
          <w:szCs w:val="20"/>
        </w:rPr>
      </w:pPr>
      <w:r w:rsidRPr="002C3FA2">
        <w:rPr>
          <w:rFonts w:ascii="Arial" w:hAnsi="Arial" w:cs="Arial"/>
          <w:sz w:val="18"/>
          <w:szCs w:val="20"/>
        </w:rPr>
        <w:t xml:space="preserve">(Unit </w:t>
      </w:r>
      <w:proofErr w:type="spellStart"/>
      <w:r w:rsidRPr="002C3FA2">
        <w:rPr>
          <w:rFonts w:ascii="Arial" w:hAnsi="Arial" w:cs="Arial"/>
          <w:sz w:val="18"/>
          <w:szCs w:val="20"/>
        </w:rPr>
        <w:t>Rs</w:t>
      </w:r>
      <w:proofErr w:type="spellEnd"/>
      <w:r w:rsidRPr="002C3FA2">
        <w:rPr>
          <w:rFonts w:ascii="Arial" w:hAnsi="Arial" w:cs="Arial"/>
          <w:sz w:val="18"/>
          <w:szCs w:val="20"/>
        </w:rPr>
        <w:t>. in Lakhs)</w:t>
      </w:r>
    </w:p>
    <w:tbl>
      <w:tblPr>
        <w:tblStyle w:val="TableGrid"/>
        <w:tblW w:w="10044" w:type="dxa"/>
        <w:tblLook w:val="04A0" w:firstRow="1" w:lastRow="0" w:firstColumn="1" w:lastColumn="0" w:noHBand="0" w:noVBand="1"/>
      </w:tblPr>
      <w:tblGrid>
        <w:gridCol w:w="1030"/>
        <w:gridCol w:w="4352"/>
        <w:gridCol w:w="1554"/>
        <w:gridCol w:w="1554"/>
        <w:gridCol w:w="1554"/>
      </w:tblGrid>
      <w:tr w:rsidR="002C3FA2" w:rsidTr="002271EB">
        <w:trPr>
          <w:trHeight w:val="485"/>
          <w:tblHeader/>
        </w:trPr>
        <w:tc>
          <w:tcPr>
            <w:tcW w:w="1030" w:type="dxa"/>
            <w:vAlign w:val="center"/>
          </w:tcPr>
          <w:p w:rsidR="002C3FA2" w:rsidRDefault="002C3FA2" w:rsidP="002271EB">
            <w:pPr>
              <w:spacing w:line="276" w:lineRule="auto"/>
              <w:rPr>
                <w:rFonts w:ascii="Helvetica" w:hAnsi="Helvetica" w:cs="Helvetica"/>
                <w:b/>
                <w:bCs/>
                <w:color w:val="333333"/>
                <w:sz w:val="23"/>
                <w:szCs w:val="23"/>
              </w:rPr>
            </w:pPr>
            <w:bookmarkStart w:id="60" w:name="_Hlk491688038"/>
            <w:proofErr w:type="spellStart"/>
            <w:proofErr w:type="gramStart"/>
            <w:r>
              <w:rPr>
                <w:rFonts w:ascii="Helvetica" w:hAnsi="Helvetica" w:cs="Helvetica"/>
                <w:b/>
                <w:bCs/>
                <w:color w:val="333333"/>
                <w:sz w:val="23"/>
                <w:szCs w:val="23"/>
              </w:rPr>
              <w:t>S.No</w:t>
            </w:r>
            <w:proofErr w:type="spellEnd"/>
            <w:proofErr w:type="gramEnd"/>
          </w:p>
        </w:tc>
        <w:tc>
          <w:tcPr>
            <w:tcW w:w="4352" w:type="dxa"/>
            <w:vAlign w:val="center"/>
          </w:tcPr>
          <w:p w:rsidR="002C3FA2" w:rsidRDefault="002C3FA2" w:rsidP="002271EB">
            <w:pPr>
              <w:spacing w:line="276" w:lineRule="auto"/>
              <w:rPr>
                <w:rFonts w:ascii="Helvetica" w:hAnsi="Helvetica" w:cs="Helvetica"/>
                <w:b/>
                <w:bCs/>
                <w:color w:val="333333"/>
                <w:sz w:val="23"/>
                <w:szCs w:val="23"/>
              </w:rPr>
            </w:pPr>
            <w:r>
              <w:rPr>
                <w:rFonts w:ascii="Helvetica" w:hAnsi="Helvetica" w:cs="Helvetica"/>
                <w:b/>
                <w:bCs/>
                <w:color w:val="333333"/>
                <w:sz w:val="23"/>
                <w:szCs w:val="23"/>
              </w:rPr>
              <w:t>Sector</w:t>
            </w:r>
          </w:p>
        </w:tc>
        <w:tc>
          <w:tcPr>
            <w:tcW w:w="1554" w:type="dxa"/>
            <w:vAlign w:val="center"/>
          </w:tcPr>
          <w:p w:rsidR="002C3FA2" w:rsidRDefault="002C3FA2" w:rsidP="002271EB">
            <w:pPr>
              <w:spacing w:line="276" w:lineRule="auto"/>
              <w:jc w:val="center"/>
              <w:rPr>
                <w:rFonts w:ascii="Helvetica" w:hAnsi="Helvetica" w:cs="Helvetica"/>
                <w:b/>
                <w:bCs/>
                <w:color w:val="333333"/>
                <w:sz w:val="23"/>
                <w:szCs w:val="23"/>
              </w:rPr>
            </w:pPr>
            <w:r>
              <w:rPr>
                <w:rFonts w:ascii="Helvetica" w:hAnsi="Helvetica" w:cs="Helvetica"/>
                <w:b/>
                <w:bCs/>
                <w:color w:val="333333"/>
                <w:sz w:val="23"/>
                <w:szCs w:val="23"/>
              </w:rPr>
              <w:t>2011-12 (Q)</w:t>
            </w:r>
          </w:p>
        </w:tc>
        <w:tc>
          <w:tcPr>
            <w:tcW w:w="1554" w:type="dxa"/>
            <w:vAlign w:val="center"/>
          </w:tcPr>
          <w:p w:rsidR="002C3FA2" w:rsidRDefault="002C3FA2" w:rsidP="002271EB">
            <w:pPr>
              <w:spacing w:line="276" w:lineRule="auto"/>
              <w:jc w:val="center"/>
              <w:rPr>
                <w:rFonts w:ascii="Helvetica" w:hAnsi="Helvetica" w:cs="Helvetica"/>
                <w:b/>
                <w:bCs/>
                <w:color w:val="333333"/>
                <w:sz w:val="23"/>
                <w:szCs w:val="23"/>
              </w:rPr>
            </w:pPr>
            <w:r>
              <w:rPr>
                <w:rFonts w:ascii="Helvetica" w:hAnsi="Helvetica" w:cs="Helvetica"/>
                <w:b/>
                <w:bCs/>
                <w:color w:val="333333"/>
                <w:sz w:val="23"/>
                <w:szCs w:val="23"/>
              </w:rPr>
              <w:t>2012-13 (Q)</w:t>
            </w:r>
          </w:p>
        </w:tc>
        <w:tc>
          <w:tcPr>
            <w:tcW w:w="1554" w:type="dxa"/>
            <w:vAlign w:val="center"/>
          </w:tcPr>
          <w:p w:rsidR="002C3FA2" w:rsidRDefault="002C3FA2" w:rsidP="002271EB">
            <w:pPr>
              <w:spacing w:line="276" w:lineRule="auto"/>
              <w:jc w:val="center"/>
              <w:rPr>
                <w:rFonts w:ascii="Helvetica" w:hAnsi="Helvetica" w:cs="Helvetica"/>
                <w:b/>
                <w:bCs/>
                <w:color w:val="333333"/>
                <w:sz w:val="23"/>
                <w:szCs w:val="23"/>
              </w:rPr>
            </w:pPr>
            <w:r>
              <w:rPr>
                <w:rFonts w:ascii="Helvetica" w:hAnsi="Helvetica" w:cs="Helvetica"/>
                <w:b/>
                <w:bCs/>
                <w:color w:val="333333"/>
                <w:sz w:val="23"/>
                <w:szCs w:val="23"/>
              </w:rPr>
              <w:t>2013-14 (A)</w:t>
            </w:r>
          </w:p>
        </w:tc>
      </w:tr>
      <w:tr w:rsidR="002C3FA2" w:rsidTr="00B31A9C">
        <w:trPr>
          <w:trHeight w:val="548"/>
        </w:trPr>
        <w:tc>
          <w:tcPr>
            <w:tcW w:w="1030" w:type="dxa"/>
            <w:vAlign w:val="center"/>
          </w:tcPr>
          <w:p w:rsidR="002C3FA2" w:rsidRDefault="002C3FA2" w:rsidP="00B31A9C">
            <w:pPr>
              <w:spacing w:line="276" w:lineRule="auto"/>
              <w:rPr>
                <w:rFonts w:ascii="Helvetica" w:hAnsi="Helvetica" w:cs="Helvetica"/>
                <w:color w:val="333333"/>
                <w:sz w:val="23"/>
                <w:szCs w:val="23"/>
              </w:rPr>
            </w:pPr>
            <w:r>
              <w:rPr>
                <w:rFonts w:ascii="Helvetica" w:hAnsi="Helvetica" w:cs="Helvetica"/>
                <w:color w:val="333333"/>
                <w:sz w:val="23"/>
                <w:szCs w:val="23"/>
              </w:rPr>
              <w:t>1</w:t>
            </w:r>
          </w:p>
        </w:tc>
        <w:tc>
          <w:tcPr>
            <w:tcW w:w="4352" w:type="dxa"/>
            <w:vAlign w:val="center"/>
          </w:tcPr>
          <w:p w:rsidR="002C3FA2" w:rsidRDefault="002C3FA2" w:rsidP="00B31A9C">
            <w:pPr>
              <w:spacing w:line="276" w:lineRule="auto"/>
              <w:rPr>
                <w:rFonts w:ascii="Helvetica" w:hAnsi="Helvetica" w:cs="Helvetica"/>
                <w:color w:val="333333"/>
                <w:sz w:val="23"/>
                <w:szCs w:val="23"/>
              </w:rPr>
            </w:pPr>
            <w:r>
              <w:rPr>
                <w:rFonts w:ascii="Helvetica" w:hAnsi="Helvetica" w:cs="Helvetica"/>
                <w:color w:val="333333"/>
                <w:sz w:val="23"/>
                <w:szCs w:val="23"/>
              </w:rPr>
              <w:t>Agriculture including Livestock</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color w:val="333333"/>
                <w:sz w:val="23"/>
                <w:szCs w:val="23"/>
              </w:rPr>
              <w:t>743878</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color w:val="333333"/>
                <w:sz w:val="23"/>
                <w:szCs w:val="23"/>
              </w:rPr>
              <w:t>745110</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color w:val="333333"/>
                <w:sz w:val="23"/>
                <w:szCs w:val="23"/>
              </w:rPr>
              <w:t>756742</w:t>
            </w:r>
          </w:p>
        </w:tc>
      </w:tr>
      <w:tr w:rsidR="002C3FA2" w:rsidTr="00B31A9C">
        <w:trPr>
          <w:trHeight w:val="562"/>
        </w:trPr>
        <w:tc>
          <w:tcPr>
            <w:tcW w:w="1030" w:type="dxa"/>
            <w:vAlign w:val="center"/>
          </w:tcPr>
          <w:p w:rsidR="002C3FA2" w:rsidRDefault="002C3FA2" w:rsidP="00B31A9C">
            <w:pPr>
              <w:spacing w:line="276" w:lineRule="auto"/>
              <w:rPr>
                <w:rFonts w:ascii="Helvetica" w:hAnsi="Helvetica" w:cs="Helvetica"/>
                <w:color w:val="333333"/>
                <w:sz w:val="23"/>
                <w:szCs w:val="23"/>
              </w:rPr>
            </w:pPr>
            <w:r>
              <w:rPr>
                <w:rFonts w:ascii="Helvetica" w:hAnsi="Helvetica" w:cs="Helvetica"/>
                <w:color w:val="333333"/>
                <w:sz w:val="23"/>
                <w:szCs w:val="23"/>
              </w:rPr>
              <w:t>2</w:t>
            </w:r>
          </w:p>
        </w:tc>
        <w:tc>
          <w:tcPr>
            <w:tcW w:w="4352" w:type="dxa"/>
            <w:vAlign w:val="center"/>
          </w:tcPr>
          <w:p w:rsidR="002C3FA2" w:rsidRDefault="002C3FA2" w:rsidP="00B31A9C">
            <w:pPr>
              <w:spacing w:line="276" w:lineRule="auto"/>
              <w:rPr>
                <w:rFonts w:ascii="Helvetica" w:hAnsi="Helvetica" w:cs="Helvetica"/>
                <w:color w:val="333333"/>
                <w:sz w:val="23"/>
                <w:szCs w:val="23"/>
              </w:rPr>
            </w:pPr>
            <w:r>
              <w:rPr>
                <w:rFonts w:ascii="Helvetica" w:hAnsi="Helvetica" w:cs="Helvetica"/>
                <w:color w:val="333333"/>
                <w:sz w:val="23"/>
                <w:szCs w:val="23"/>
              </w:rPr>
              <w:t>Forestry and Logging</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color w:val="333333"/>
                <w:sz w:val="23"/>
                <w:szCs w:val="23"/>
              </w:rPr>
              <w:t>130261</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color w:val="333333"/>
                <w:sz w:val="23"/>
                <w:szCs w:val="23"/>
              </w:rPr>
              <w:t>130059</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color w:val="333333"/>
                <w:sz w:val="23"/>
                <w:szCs w:val="23"/>
              </w:rPr>
              <w:t>131083</w:t>
            </w:r>
          </w:p>
        </w:tc>
      </w:tr>
      <w:tr w:rsidR="002C3FA2" w:rsidTr="00B31A9C">
        <w:trPr>
          <w:trHeight w:val="548"/>
        </w:trPr>
        <w:tc>
          <w:tcPr>
            <w:tcW w:w="1030" w:type="dxa"/>
            <w:vAlign w:val="center"/>
          </w:tcPr>
          <w:p w:rsidR="002C3FA2" w:rsidRDefault="002C3FA2" w:rsidP="00B31A9C">
            <w:pPr>
              <w:spacing w:line="276" w:lineRule="auto"/>
              <w:rPr>
                <w:rFonts w:ascii="Helvetica" w:hAnsi="Helvetica" w:cs="Helvetica"/>
                <w:color w:val="333333"/>
                <w:sz w:val="23"/>
                <w:szCs w:val="23"/>
              </w:rPr>
            </w:pPr>
            <w:r>
              <w:rPr>
                <w:rFonts w:ascii="Helvetica" w:hAnsi="Helvetica" w:cs="Helvetica"/>
                <w:color w:val="333333"/>
                <w:sz w:val="23"/>
                <w:szCs w:val="23"/>
              </w:rPr>
              <w:t>3</w:t>
            </w:r>
          </w:p>
        </w:tc>
        <w:tc>
          <w:tcPr>
            <w:tcW w:w="4352" w:type="dxa"/>
            <w:vAlign w:val="center"/>
          </w:tcPr>
          <w:p w:rsidR="002C3FA2" w:rsidRDefault="002C3FA2" w:rsidP="00B31A9C">
            <w:pPr>
              <w:spacing w:line="276" w:lineRule="auto"/>
              <w:rPr>
                <w:rFonts w:ascii="Helvetica" w:hAnsi="Helvetica" w:cs="Helvetica"/>
                <w:color w:val="333333"/>
                <w:sz w:val="23"/>
                <w:szCs w:val="23"/>
              </w:rPr>
            </w:pPr>
            <w:r>
              <w:rPr>
                <w:rFonts w:ascii="Helvetica" w:hAnsi="Helvetica" w:cs="Helvetica"/>
                <w:color w:val="333333"/>
                <w:sz w:val="23"/>
                <w:szCs w:val="23"/>
              </w:rPr>
              <w:t>Fishing</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color w:val="333333"/>
                <w:sz w:val="23"/>
                <w:szCs w:val="23"/>
              </w:rPr>
              <w:t>18071</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color w:val="333333"/>
                <w:sz w:val="23"/>
                <w:szCs w:val="23"/>
              </w:rPr>
              <w:t>18160</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color w:val="333333"/>
                <w:sz w:val="23"/>
                <w:szCs w:val="23"/>
              </w:rPr>
              <w:t>18347</w:t>
            </w:r>
          </w:p>
        </w:tc>
      </w:tr>
      <w:tr w:rsidR="002C3FA2" w:rsidTr="00B31A9C">
        <w:trPr>
          <w:trHeight w:val="548"/>
        </w:trPr>
        <w:tc>
          <w:tcPr>
            <w:tcW w:w="1030" w:type="dxa"/>
            <w:vAlign w:val="center"/>
          </w:tcPr>
          <w:p w:rsidR="002C3FA2" w:rsidRDefault="002C3FA2" w:rsidP="00B31A9C">
            <w:pPr>
              <w:spacing w:line="276" w:lineRule="auto"/>
              <w:rPr>
                <w:rFonts w:ascii="Helvetica" w:hAnsi="Helvetica" w:cs="Helvetica"/>
                <w:color w:val="333333"/>
                <w:sz w:val="23"/>
                <w:szCs w:val="23"/>
              </w:rPr>
            </w:pPr>
            <w:r>
              <w:rPr>
                <w:rFonts w:ascii="Helvetica" w:hAnsi="Helvetica" w:cs="Helvetica"/>
                <w:b/>
                <w:bCs/>
                <w:color w:val="333333"/>
                <w:sz w:val="23"/>
                <w:szCs w:val="23"/>
              </w:rPr>
              <w:t>(A)</w:t>
            </w:r>
          </w:p>
        </w:tc>
        <w:tc>
          <w:tcPr>
            <w:tcW w:w="4352" w:type="dxa"/>
            <w:vAlign w:val="center"/>
          </w:tcPr>
          <w:p w:rsidR="002C3FA2" w:rsidRDefault="002C3FA2" w:rsidP="00B31A9C">
            <w:pPr>
              <w:spacing w:line="276" w:lineRule="auto"/>
              <w:rPr>
                <w:rFonts w:ascii="Helvetica" w:hAnsi="Helvetica" w:cs="Helvetica"/>
                <w:color w:val="333333"/>
                <w:sz w:val="23"/>
                <w:szCs w:val="23"/>
              </w:rPr>
            </w:pPr>
            <w:r>
              <w:rPr>
                <w:rFonts w:ascii="Helvetica" w:hAnsi="Helvetica" w:cs="Helvetica"/>
                <w:b/>
                <w:bCs/>
                <w:color w:val="333333"/>
                <w:sz w:val="23"/>
                <w:szCs w:val="23"/>
              </w:rPr>
              <w:t>Agriculture &amp; Allied (1+2+3)</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b/>
                <w:bCs/>
                <w:color w:val="333333"/>
                <w:sz w:val="23"/>
                <w:szCs w:val="23"/>
              </w:rPr>
              <w:t>892209</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b/>
                <w:bCs/>
                <w:color w:val="333333"/>
                <w:sz w:val="23"/>
                <w:szCs w:val="23"/>
              </w:rPr>
              <w:t>893330</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b/>
                <w:bCs/>
                <w:color w:val="333333"/>
                <w:sz w:val="23"/>
                <w:szCs w:val="23"/>
              </w:rPr>
              <w:t>906171</w:t>
            </w:r>
          </w:p>
        </w:tc>
      </w:tr>
      <w:tr w:rsidR="002C3FA2" w:rsidTr="00B31A9C">
        <w:trPr>
          <w:trHeight w:val="548"/>
        </w:trPr>
        <w:tc>
          <w:tcPr>
            <w:tcW w:w="1030" w:type="dxa"/>
            <w:vAlign w:val="center"/>
          </w:tcPr>
          <w:p w:rsidR="002C3FA2" w:rsidRDefault="002C3FA2" w:rsidP="00B31A9C">
            <w:pPr>
              <w:spacing w:line="276" w:lineRule="auto"/>
              <w:rPr>
                <w:rFonts w:ascii="Helvetica" w:hAnsi="Helvetica" w:cs="Helvetica"/>
                <w:color w:val="333333"/>
                <w:sz w:val="23"/>
                <w:szCs w:val="23"/>
              </w:rPr>
            </w:pPr>
            <w:r>
              <w:rPr>
                <w:rFonts w:ascii="Helvetica" w:hAnsi="Helvetica" w:cs="Helvetica"/>
                <w:color w:val="333333"/>
                <w:sz w:val="23"/>
                <w:szCs w:val="23"/>
              </w:rPr>
              <w:t>4</w:t>
            </w:r>
          </w:p>
        </w:tc>
        <w:tc>
          <w:tcPr>
            <w:tcW w:w="4352" w:type="dxa"/>
            <w:vAlign w:val="center"/>
          </w:tcPr>
          <w:p w:rsidR="002C3FA2" w:rsidRDefault="002C3FA2" w:rsidP="00B31A9C">
            <w:pPr>
              <w:spacing w:line="276" w:lineRule="auto"/>
              <w:rPr>
                <w:rFonts w:ascii="Helvetica" w:hAnsi="Helvetica" w:cs="Helvetica"/>
                <w:color w:val="333333"/>
                <w:sz w:val="23"/>
                <w:szCs w:val="23"/>
              </w:rPr>
            </w:pPr>
            <w:r>
              <w:rPr>
                <w:rFonts w:ascii="Helvetica" w:hAnsi="Helvetica" w:cs="Helvetica"/>
                <w:color w:val="333333"/>
                <w:sz w:val="23"/>
                <w:szCs w:val="23"/>
              </w:rPr>
              <w:t>Mining and Quarrying</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color w:val="333333"/>
                <w:sz w:val="23"/>
                <w:szCs w:val="23"/>
              </w:rPr>
              <w:t>10446</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color w:val="333333"/>
                <w:sz w:val="23"/>
                <w:szCs w:val="23"/>
              </w:rPr>
              <w:t>44768</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color w:val="333333"/>
                <w:sz w:val="23"/>
                <w:szCs w:val="23"/>
              </w:rPr>
              <w:t>313638</w:t>
            </w:r>
          </w:p>
        </w:tc>
      </w:tr>
      <w:tr w:rsidR="002C3FA2" w:rsidTr="00B31A9C">
        <w:trPr>
          <w:trHeight w:val="562"/>
        </w:trPr>
        <w:tc>
          <w:tcPr>
            <w:tcW w:w="1030" w:type="dxa"/>
            <w:vAlign w:val="center"/>
          </w:tcPr>
          <w:p w:rsidR="002C3FA2" w:rsidRDefault="002C3FA2" w:rsidP="00B31A9C">
            <w:pPr>
              <w:spacing w:line="276" w:lineRule="auto"/>
              <w:rPr>
                <w:rFonts w:ascii="Helvetica" w:hAnsi="Helvetica" w:cs="Helvetica"/>
                <w:color w:val="333333"/>
                <w:sz w:val="23"/>
                <w:szCs w:val="23"/>
              </w:rPr>
            </w:pPr>
            <w:r>
              <w:rPr>
                <w:rFonts w:ascii="Helvetica" w:hAnsi="Helvetica" w:cs="Helvetica"/>
                <w:b/>
                <w:bCs/>
                <w:color w:val="333333"/>
                <w:sz w:val="23"/>
                <w:szCs w:val="23"/>
              </w:rPr>
              <w:t>(a)</w:t>
            </w:r>
          </w:p>
        </w:tc>
        <w:tc>
          <w:tcPr>
            <w:tcW w:w="4352" w:type="dxa"/>
            <w:vAlign w:val="center"/>
          </w:tcPr>
          <w:p w:rsidR="002C3FA2" w:rsidRDefault="002C3FA2" w:rsidP="00B31A9C">
            <w:pPr>
              <w:spacing w:line="276" w:lineRule="auto"/>
              <w:rPr>
                <w:rFonts w:ascii="Helvetica" w:hAnsi="Helvetica" w:cs="Helvetica"/>
                <w:color w:val="333333"/>
                <w:sz w:val="23"/>
                <w:szCs w:val="23"/>
              </w:rPr>
            </w:pPr>
            <w:r>
              <w:rPr>
                <w:rFonts w:ascii="Helvetica" w:hAnsi="Helvetica" w:cs="Helvetica"/>
                <w:b/>
                <w:bCs/>
                <w:color w:val="333333"/>
                <w:sz w:val="23"/>
                <w:szCs w:val="23"/>
              </w:rPr>
              <w:t>Sub-total Primary (A+4)</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b/>
                <w:bCs/>
                <w:color w:val="333333"/>
                <w:sz w:val="23"/>
                <w:szCs w:val="23"/>
              </w:rPr>
              <w:t>902655</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b/>
                <w:bCs/>
                <w:color w:val="333333"/>
                <w:sz w:val="23"/>
                <w:szCs w:val="23"/>
              </w:rPr>
              <w:t>938098</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b/>
                <w:bCs/>
                <w:color w:val="333333"/>
                <w:sz w:val="23"/>
                <w:szCs w:val="23"/>
              </w:rPr>
              <w:t>50300</w:t>
            </w:r>
          </w:p>
        </w:tc>
      </w:tr>
      <w:tr w:rsidR="002C3FA2" w:rsidTr="00B31A9C">
        <w:trPr>
          <w:trHeight w:val="548"/>
        </w:trPr>
        <w:tc>
          <w:tcPr>
            <w:tcW w:w="1030" w:type="dxa"/>
            <w:vAlign w:val="center"/>
          </w:tcPr>
          <w:p w:rsidR="002C3FA2" w:rsidRDefault="002C3FA2" w:rsidP="00B31A9C">
            <w:pPr>
              <w:spacing w:line="276" w:lineRule="auto"/>
              <w:rPr>
                <w:rFonts w:ascii="Helvetica" w:hAnsi="Helvetica" w:cs="Helvetica"/>
                <w:color w:val="333333"/>
                <w:sz w:val="23"/>
                <w:szCs w:val="23"/>
              </w:rPr>
            </w:pPr>
            <w:r>
              <w:rPr>
                <w:rFonts w:ascii="Helvetica" w:hAnsi="Helvetica" w:cs="Helvetica"/>
                <w:color w:val="333333"/>
                <w:sz w:val="23"/>
                <w:szCs w:val="23"/>
              </w:rPr>
              <w:t>5</w:t>
            </w:r>
          </w:p>
        </w:tc>
        <w:tc>
          <w:tcPr>
            <w:tcW w:w="4352" w:type="dxa"/>
            <w:vAlign w:val="center"/>
          </w:tcPr>
          <w:p w:rsidR="002C3FA2" w:rsidRDefault="002C3FA2" w:rsidP="00B31A9C">
            <w:pPr>
              <w:spacing w:line="276" w:lineRule="auto"/>
              <w:rPr>
                <w:rFonts w:ascii="Helvetica" w:hAnsi="Helvetica" w:cs="Helvetica"/>
                <w:color w:val="333333"/>
                <w:sz w:val="23"/>
                <w:szCs w:val="23"/>
              </w:rPr>
            </w:pPr>
            <w:r>
              <w:rPr>
                <w:rFonts w:ascii="Helvetica" w:hAnsi="Helvetica" w:cs="Helvetica"/>
                <w:color w:val="333333"/>
                <w:sz w:val="23"/>
                <w:szCs w:val="23"/>
              </w:rPr>
              <w:t>Manufacturing</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color w:val="333333"/>
                <w:sz w:val="23"/>
                <w:szCs w:val="23"/>
              </w:rPr>
              <w:t>290872</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color w:val="333333"/>
                <w:sz w:val="23"/>
                <w:szCs w:val="23"/>
              </w:rPr>
              <w:t>305100</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color w:val="333333"/>
                <w:sz w:val="23"/>
                <w:szCs w:val="23"/>
              </w:rPr>
              <w:t>956471</w:t>
            </w:r>
          </w:p>
        </w:tc>
      </w:tr>
      <w:tr w:rsidR="002C3FA2" w:rsidTr="00B31A9C">
        <w:trPr>
          <w:trHeight w:val="548"/>
        </w:trPr>
        <w:tc>
          <w:tcPr>
            <w:tcW w:w="1030" w:type="dxa"/>
            <w:vAlign w:val="center"/>
          </w:tcPr>
          <w:p w:rsidR="002C3FA2" w:rsidRDefault="002C3FA2" w:rsidP="00B31A9C">
            <w:pPr>
              <w:spacing w:line="276" w:lineRule="auto"/>
              <w:rPr>
                <w:rFonts w:ascii="Helvetica" w:hAnsi="Helvetica" w:cs="Helvetica"/>
                <w:color w:val="333333"/>
                <w:sz w:val="23"/>
                <w:szCs w:val="23"/>
              </w:rPr>
            </w:pPr>
            <w:r>
              <w:rPr>
                <w:rFonts w:ascii="Helvetica" w:hAnsi="Helvetica" w:cs="Helvetica"/>
                <w:color w:val="333333"/>
                <w:sz w:val="23"/>
                <w:szCs w:val="23"/>
              </w:rPr>
              <w:t>5.1</w:t>
            </w:r>
          </w:p>
        </w:tc>
        <w:tc>
          <w:tcPr>
            <w:tcW w:w="4352" w:type="dxa"/>
            <w:vAlign w:val="center"/>
          </w:tcPr>
          <w:p w:rsidR="002C3FA2" w:rsidRDefault="002C3FA2" w:rsidP="00B31A9C">
            <w:pPr>
              <w:spacing w:line="276" w:lineRule="auto"/>
              <w:rPr>
                <w:rFonts w:ascii="Helvetica" w:hAnsi="Helvetica" w:cs="Helvetica"/>
                <w:color w:val="333333"/>
                <w:sz w:val="23"/>
                <w:szCs w:val="23"/>
              </w:rPr>
            </w:pPr>
            <w:proofErr w:type="spellStart"/>
            <w:r>
              <w:rPr>
                <w:rFonts w:ascii="Helvetica" w:hAnsi="Helvetica" w:cs="Helvetica"/>
                <w:color w:val="333333"/>
                <w:sz w:val="23"/>
                <w:szCs w:val="23"/>
              </w:rPr>
              <w:t>Manufaturing</w:t>
            </w:r>
            <w:proofErr w:type="spellEnd"/>
            <w:r>
              <w:rPr>
                <w:rFonts w:ascii="Helvetica" w:hAnsi="Helvetica" w:cs="Helvetica"/>
                <w:color w:val="333333"/>
                <w:sz w:val="23"/>
                <w:szCs w:val="23"/>
              </w:rPr>
              <w:t xml:space="preserve"> (Registered)</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color w:val="333333"/>
                <w:sz w:val="23"/>
                <w:szCs w:val="23"/>
              </w:rPr>
              <w:t>134062</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color w:val="333333"/>
                <w:sz w:val="23"/>
                <w:szCs w:val="23"/>
              </w:rPr>
              <w:t>138905</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color w:val="333333"/>
                <w:sz w:val="23"/>
                <w:szCs w:val="23"/>
              </w:rPr>
              <w:t>313638</w:t>
            </w:r>
          </w:p>
        </w:tc>
      </w:tr>
      <w:tr w:rsidR="002C3FA2" w:rsidTr="00B31A9C">
        <w:trPr>
          <w:trHeight w:val="562"/>
        </w:trPr>
        <w:tc>
          <w:tcPr>
            <w:tcW w:w="1030" w:type="dxa"/>
            <w:vAlign w:val="center"/>
          </w:tcPr>
          <w:p w:rsidR="002C3FA2" w:rsidRDefault="002C3FA2" w:rsidP="00B31A9C">
            <w:pPr>
              <w:spacing w:line="276" w:lineRule="auto"/>
              <w:rPr>
                <w:rFonts w:ascii="Helvetica" w:hAnsi="Helvetica" w:cs="Helvetica"/>
                <w:color w:val="333333"/>
                <w:sz w:val="23"/>
                <w:szCs w:val="23"/>
              </w:rPr>
            </w:pPr>
            <w:r>
              <w:rPr>
                <w:rFonts w:ascii="Helvetica" w:hAnsi="Helvetica" w:cs="Helvetica"/>
                <w:color w:val="333333"/>
                <w:sz w:val="23"/>
                <w:szCs w:val="23"/>
              </w:rPr>
              <w:t>5.2</w:t>
            </w:r>
          </w:p>
        </w:tc>
        <w:tc>
          <w:tcPr>
            <w:tcW w:w="4352" w:type="dxa"/>
            <w:vAlign w:val="center"/>
          </w:tcPr>
          <w:p w:rsidR="002C3FA2" w:rsidRDefault="002C3FA2" w:rsidP="00B31A9C">
            <w:pPr>
              <w:spacing w:line="276" w:lineRule="auto"/>
              <w:rPr>
                <w:rFonts w:ascii="Helvetica" w:hAnsi="Helvetica" w:cs="Helvetica"/>
                <w:color w:val="333333"/>
                <w:sz w:val="23"/>
                <w:szCs w:val="23"/>
              </w:rPr>
            </w:pPr>
            <w:proofErr w:type="spellStart"/>
            <w:r>
              <w:rPr>
                <w:rFonts w:ascii="Helvetica" w:hAnsi="Helvetica" w:cs="Helvetica"/>
                <w:color w:val="333333"/>
                <w:sz w:val="23"/>
                <w:szCs w:val="23"/>
              </w:rPr>
              <w:t>Manufaturing</w:t>
            </w:r>
            <w:proofErr w:type="spellEnd"/>
            <w:r>
              <w:rPr>
                <w:rFonts w:ascii="Helvetica" w:hAnsi="Helvetica" w:cs="Helvetica"/>
                <w:color w:val="333333"/>
                <w:sz w:val="23"/>
                <w:szCs w:val="23"/>
              </w:rPr>
              <w:t xml:space="preserve"> (Un-registered)</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color w:val="333333"/>
                <w:sz w:val="23"/>
                <w:szCs w:val="23"/>
              </w:rPr>
              <w:t>163740</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color w:val="333333"/>
                <w:sz w:val="23"/>
                <w:szCs w:val="23"/>
              </w:rPr>
              <w:t>166195</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color w:val="333333"/>
                <w:sz w:val="23"/>
                <w:szCs w:val="23"/>
              </w:rPr>
              <w:t>142740</w:t>
            </w:r>
          </w:p>
        </w:tc>
      </w:tr>
      <w:tr w:rsidR="002C3FA2" w:rsidTr="00B31A9C">
        <w:trPr>
          <w:trHeight w:val="548"/>
        </w:trPr>
        <w:tc>
          <w:tcPr>
            <w:tcW w:w="1030" w:type="dxa"/>
            <w:vAlign w:val="center"/>
          </w:tcPr>
          <w:p w:rsidR="002C3FA2" w:rsidRDefault="002C3FA2" w:rsidP="00B31A9C">
            <w:pPr>
              <w:spacing w:line="276" w:lineRule="auto"/>
              <w:rPr>
                <w:rFonts w:ascii="Helvetica" w:hAnsi="Helvetica" w:cs="Helvetica"/>
                <w:color w:val="333333"/>
                <w:sz w:val="23"/>
                <w:szCs w:val="23"/>
              </w:rPr>
            </w:pPr>
            <w:r>
              <w:rPr>
                <w:rFonts w:ascii="Helvetica" w:hAnsi="Helvetica" w:cs="Helvetica"/>
                <w:color w:val="333333"/>
                <w:sz w:val="23"/>
                <w:szCs w:val="23"/>
              </w:rPr>
              <w:t>6</w:t>
            </w:r>
          </w:p>
        </w:tc>
        <w:tc>
          <w:tcPr>
            <w:tcW w:w="4352" w:type="dxa"/>
            <w:vAlign w:val="center"/>
          </w:tcPr>
          <w:p w:rsidR="002C3FA2" w:rsidRDefault="002C3FA2" w:rsidP="00B31A9C">
            <w:pPr>
              <w:spacing w:line="276" w:lineRule="auto"/>
              <w:rPr>
                <w:rFonts w:ascii="Helvetica" w:hAnsi="Helvetica" w:cs="Helvetica"/>
                <w:color w:val="333333"/>
                <w:sz w:val="23"/>
                <w:szCs w:val="23"/>
              </w:rPr>
            </w:pPr>
            <w:r>
              <w:rPr>
                <w:rFonts w:ascii="Helvetica" w:hAnsi="Helvetica" w:cs="Helvetica"/>
                <w:color w:val="333333"/>
                <w:sz w:val="23"/>
                <w:szCs w:val="23"/>
              </w:rPr>
              <w:t>Construction</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color w:val="333333"/>
                <w:sz w:val="23"/>
                <w:szCs w:val="23"/>
              </w:rPr>
              <w:t>476989</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color w:val="333333"/>
                <w:sz w:val="23"/>
                <w:szCs w:val="23"/>
              </w:rPr>
              <w:t>489583</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color w:val="333333"/>
                <w:sz w:val="23"/>
                <w:szCs w:val="23"/>
              </w:rPr>
              <w:t>170898</w:t>
            </w:r>
          </w:p>
        </w:tc>
      </w:tr>
      <w:tr w:rsidR="002C3FA2" w:rsidTr="00B31A9C">
        <w:trPr>
          <w:trHeight w:val="548"/>
        </w:trPr>
        <w:tc>
          <w:tcPr>
            <w:tcW w:w="1030" w:type="dxa"/>
            <w:vAlign w:val="center"/>
          </w:tcPr>
          <w:p w:rsidR="002C3FA2" w:rsidRDefault="002C3FA2" w:rsidP="00B31A9C">
            <w:pPr>
              <w:spacing w:line="276" w:lineRule="auto"/>
              <w:rPr>
                <w:rFonts w:ascii="Helvetica" w:hAnsi="Helvetica" w:cs="Helvetica"/>
                <w:color w:val="333333"/>
                <w:sz w:val="23"/>
                <w:szCs w:val="23"/>
              </w:rPr>
            </w:pPr>
            <w:r>
              <w:rPr>
                <w:rFonts w:ascii="Helvetica" w:hAnsi="Helvetica" w:cs="Helvetica"/>
                <w:color w:val="333333"/>
                <w:sz w:val="23"/>
                <w:szCs w:val="23"/>
              </w:rPr>
              <w:t>7</w:t>
            </w:r>
          </w:p>
        </w:tc>
        <w:tc>
          <w:tcPr>
            <w:tcW w:w="4352" w:type="dxa"/>
            <w:vAlign w:val="center"/>
          </w:tcPr>
          <w:p w:rsidR="002C3FA2" w:rsidRDefault="002C3FA2" w:rsidP="00B31A9C">
            <w:pPr>
              <w:spacing w:line="276" w:lineRule="auto"/>
              <w:rPr>
                <w:rFonts w:ascii="Helvetica" w:hAnsi="Helvetica" w:cs="Helvetica"/>
                <w:color w:val="333333"/>
                <w:sz w:val="23"/>
                <w:szCs w:val="23"/>
              </w:rPr>
            </w:pPr>
            <w:r>
              <w:rPr>
                <w:rFonts w:ascii="Helvetica" w:hAnsi="Helvetica" w:cs="Helvetica"/>
                <w:color w:val="333333"/>
                <w:sz w:val="23"/>
                <w:szCs w:val="23"/>
              </w:rPr>
              <w:t>Electricity, Gas, Water Supply</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color w:val="333333"/>
                <w:sz w:val="23"/>
                <w:szCs w:val="23"/>
              </w:rPr>
              <w:t>185792</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color w:val="333333"/>
                <w:sz w:val="23"/>
                <w:szCs w:val="23"/>
              </w:rPr>
              <w:t>188497</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color w:val="333333"/>
                <w:sz w:val="23"/>
                <w:szCs w:val="23"/>
              </w:rPr>
              <w:t>508922</w:t>
            </w:r>
          </w:p>
        </w:tc>
      </w:tr>
      <w:tr w:rsidR="002C3FA2" w:rsidTr="00B31A9C">
        <w:trPr>
          <w:trHeight w:val="562"/>
        </w:trPr>
        <w:tc>
          <w:tcPr>
            <w:tcW w:w="1030" w:type="dxa"/>
            <w:vAlign w:val="center"/>
          </w:tcPr>
          <w:p w:rsidR="002C3FA2" w:rsidRDefault="002C3FA2" w:rsidP="00B31A9C">
            <w:pPr>
              <w:spacing w:line="276" w:lineRule="auto"/>
              <w:rPr>
                <w:rFonts w:ascii="Helvetica" w:hAnsi="Helvetica" w:cs="Helvetica"/>
                <w:color w:val="333333"/>
                <w:sz w:val="23"/>
                <w:szCs w:val="23"/>
              </w:rPr>
            </w:pPr>
            <w:r>
              <w:rPr>
                <w:rFonts w:ascii="Helvetica" w:hAnsi="Helvetica" w:cs="Helvetica"/>
                <w:b/>
                <w:bCs/>
                <w:color w:val="333333"/>
                <w:sz w:val="23"/>
                <w:szCs w:val="23"/>
              </w:rPr>
              <w:t>(b)</w:t>
            </w:r>
          </w:p>
        </w:tc>
        <w:tc>
          <w:tcPr>
            <w:tcW w:w="4352" w:type="dxa"/>
            <w:vAlign w:val="center"/>
          </w:tcPr>
          <w:p w:rsidR="002C3FA2" w:rsidRDefault="002C3FA2" w:rsidP="00B31A9C">
            <w:pPr>
              <w:spacing w:line="276" w:lineRule="auto"/>
              <w:rPr>
                <w:rFonts w:ascii="Helvetica" w:hAnsi="Helvetica" w:cs="Helvetica"/>
                <w:color w:val="333333"/>
                <w:sz w:val="23"/>
                <w:szCs w:val="23"/>
              </w:rPr>
            </w:pPr>
            <w:r>
              <w:rPr>
                <w:rFonts w:ascii="Helvetica" w:hAnsi="Helvetica" w:cs="Helvetica"/>
                <w:b/>
                <w:bCs/>
                <w:color w:val="333333"/>
                <w:sz w:val="23"/>
                <w:szCs w:val="23"/>
              </w:rPr>
              <w:t>Sub-total Secondary (5-7)</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b/>
                <w:bCs/>
                <w:color w:val="333333"/>
                <w:sz w:val="23"/>
                <w:szCs w:val="23"/>
              </w:rPr>
              <w:t>690583</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b/>
                <w:bCs/>
                <w:color w:val="333333"/>
                <w:sz w:val="23"/>
                <w:szCs w:val="23"/>
              </w:rPr>
              <w:t>983180</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b/>
                <w:bCs/>
                <w:color w:val="333333"/>
                <w:sz w:val="23"/>
                <w:szCs w:val="23"/>
              </w:rPr>
              <w:t>194022</w:t>
            </w:r>
          </w:p>
        </w:tc>
      </w:tr>
      <w:tr w:rsidR="002C3FA2" w:rsidTr="00B31A9C">
        <w:trPr>
          <w:trHeight w:val="548"/>
        </w:trPr>
        <w:tc>
          <w:tcPr>
            <w:tcW w:w="1030" w:type="dxa"/>
            <w:vAlign w:val="center"/>
          </w:tcPr>
          <w:p w:rsidR="002C3FA2" w:rsidRDefault="002C3FA2" w:rsidP="00B31A9C">
            <w:pPr>
              <w:spacing w:line="276" w:lineRule="auto"/>
              <w:rPr>
                <w:rFonts w:ascii="Helvetica" w:hAnsi="Helvetica" w:cs="Helvetica"/>
                <w:color w:val="333333"/>
                <w:sz w:val="23"/>
                <w:szCs w:val="23"/>
              </w:rPr>
            </w:pPr>
            <w:r>
              <w:rPr>
                <w:rFonts w:ascii="Helvetica" w:hAnsi="Helvetica" w:cs="Helvetica"/>
                <w:b/>
                <w:bCs/>
                <w:color w:val="333333"/>
                <w:sz w:val="23"/>
                <w:szCs w:val="23"/>
              </w:rPr>
              <w:t>(B)</w:t>
            </w:r>
          </w:p>
        </w:tc>
        <w:tc>
          <w:tcPr>
            <w:tcW w:w="4352" w:type="dxa"/>
            <w:vAlign w:val="center"/>
          </w:tcPr>
          <w:p w:rsidR="002C3FA2" w:rsidRDefault="002C3FA2" w:rsidP="00B31A9C">
            <w:pPr>
              <w:spacing w:line="276" w:lineRule="auto"/>
              <w:rPr>
                <w:rFonts w:ascii="Helvetica" w:hAnsi="Helvetica" w:cs="Helvetica"/>
                <w:color w:val="333333"/>
                <w:sz w:val="23"/>
                <w:szCs w:val="23"/>
              </w:rPr>
            </w:pPr>
            <w:r>
              <w:rPr>
                <w:rFonts w:ascii="Helvetica" w:hAnsi="Helvetica" w:cs="Helvetica"/>
                <w:b/>
                <w:bCs/>
                <w:color w:val="333333"/>
                <w:sz w:val="23"/>
                <w:szCs w:val="23"/>
              </w:rPr>
              <w:t>Industry (b+4)</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b/>
                <w:bCs/>
                <w:color w:val="333333"/>
                <w:sz w:val="23"/>
                <w:szCs w:val="23"/>
              </w:rPr>
              <w:t>971029</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b/>
                <w:bCs/>
                <w:color w:val="333333"/>
                <w:sz w:val="23"/>
                <w:szCs w:val="23"/>
              </w:rPr>
              <w:t>1027949</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b/>
                <w:bCs/>
                <w:color w:val="333333"/>
                <w:sz w:val="23"/>
                <w:szCs w:val="23"/>
              </w:rPr>
              <w:t>1016582</w:t>
            </w:r>
          </w:p>
        </w:tc>
      </w:tr>
      <w:tr w:rsidR="002C3FA2" w:rsidTr="00B31A9C">
        <w:trPr>
          <w:trHeight w:val="814"/>
        </w:trPr>
        <w:tc>
          <w:tcPr>
            <w:tcW w:w="1030" w:type="dxa"/>
            <w:vAlign w:val="center"/>
          </w:tcPr>
          <w:p w:rsidR="002C3FA2" w:rsidRDefault="002C3FA2" w:rsidP="00B31A9C">
            <w:pPr>
              <w:spacing w:line="276" w:lineRule="auto"/>
              <w:rPr>
                <w:rFonts w:ascii="Helvetica" w:hAnsi="Helvetica" w:cs="Helvetica"/>
                <w:color w:val="333333"/>
                <w:sz w:val="23"/>
                <w:szCs w:val="23"/>
              </w:rPr>
            </w:pPr>
            <w:r>
              <w:rPr>
                <w:rFonts w:ascii="Helvetica" w:hAnsi="Helvetica" w:cs="Helvetica"/>
                <w:color w:val="333333"/>
                <w:sz w:val="23"/>
                <w:szCs w:val="23"/>
              </w:rPr>
              <w:t>8</w:t>
            </w:r>
          </w:p>
        </w:tc>
        <w:tc>
          <w:tcPr>
            <w:tcW w:w="4352" w:type="dxa"/>
            <w:vAlign w:val="center"/>
          </w:tcPr>
          <w:p w:rsidR="002C3FA2" w:rsidRDefault="002C3FA2" w:rsidP="00B31A9C">
            <w:pPr>
              <w:spacing w:line="276" w:lineRule="auto"/>
              <w:rPr>
                <w:rFonts w:ascii="Helvetica" w:hAnsi="Helvetica" w:cs="Helvetica"/>
                <w:color w:val="333333"/>
                <w:sz w:val="23"/>
                <w:szCs w:val="23"/>
              </w:rPr>
            </w:pPr>
            <w:r>
              <w:rPr>
                <w:rFonts w:ascii="Helvetica" w:hAnsi="Helvetica" w:cs="Helvetica"/>
                <w:color w:val="333333"/>
                <w:sz w:val="23"/>
                <w:szCs w:val="23"/>
              </w:rPr>
              <w:t>Transport, Storage &amp; Communication</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color w:val="333333"/>
                <w:sz w:val="23"/>
                <w:szCs w:val="23"/>
              </w:rPr>
              <w:t>326981</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color w:val="333333"/>
                <w:sz w:val="23"/>
                <w:szCs w:val="23"/>
              </w:rPr>
              <w:t>349799</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color w:val="333333"/>
                <w:sz w:val="23"/>
                <w:szCs w:val="23"/>
              </w:rPr>
              <w:t>233485</w:t>
            </w:r>
          </w:p>
        </w:tc>
      </w:tr>
      <w:tr w:rsidR="002C3FA2" w:rsidTr="00B31A9C">
        <w:trPr>
          <w:trHeight w:val="548"/>
        </w:trPr>
        <w:tc>
          <w:tcPr>
            <w:tcW w:w="1030" w:type="dxa"/>
            <w:vAlign w:val="center"/>
          </w:tcPr>
          <w:p w:rsidR="002C3FA2" w:rsidRDefault="002C3FA2" w:rsidP="00B31A9C">
            <w:pPr>
              <w:spacing w:line="276" w:lineRule="auto"/>
              <w:rPr>
                <w:rFonts w:ascii="Helvetica" w:hAnsi="Helvetica" w:cs="Helvetica"/>
                <w:color w:val="333333"/>
                <w:sz w:val="23"/>
                <w:szCs w:val="23"/>
              </w:rPr>
            </w:pPr>
            <w:r>
              <w:rPr>
                <w:rFonts w:ascii="Helvetica" w:hAnsi="Helvetica" w:cs="Helvetica"/>
                <w:color w:val="333333"/>
                <w:sz w:val="23"/>
                <w:szCs w:val="23"/>
              </w:rPr>
              <w:t>9</w:t>
            </w:r>
          </w:p>
        </w:tc>
        <w:tc>
          <w:tcPr>
            <w:tcW w:w="4352" w:type="dxa"/>
            <w:vAlign w:val="center"/>
          </w:tcPr>
          <w:p w:rsidR="002C3FA2" w:rsidRDefault="002C3FA2" w:rsidP="00B31A9C">
            <w:pPr>
              <w:spacing w:line="276" w:lineRule="auto"/>
              <w:rPr>
                <w:rFonts w:ascii="Helvetica" w:hAnsi="Helvetica" w:cs="Helvetica"/>
                <w:color w:val="333333"/>
                <w:sz w:val="23"/>
                <w:szCs w:val="23"/>
              </w:rPr>
            </w:pPr>
            <w:r>
              <w:rPr>
                <w:rFonts w:ascii="Helvetica" w:hAnsi="Helvetica" w:cs="Helvetica"/>
                <w:color w:val="333333"/>
                <w:sz w:val="23"/>
                <w:szCs w:val="23"/>
              </w:rPr>
              <w:t xml:space="preserve">Trade, Hotels &amp; </w:t>
            </w:r>
            <w:proofErr w:type="spellStart"/>
            <w:r>
              <w:rPr>
                <w:rFonts w:ascii="Helvetica" w:hAnsi="Helvetica" w:cs="Helvetica"/>
                <w:color w:val="333333"/>
                <w:sz w:val="23"/>
                <w:szCs w:val="23"/>
              </w:rPr>
              <w:t>Restuarants</w:t>
            </w:r>
            <w:proofErr w:type="spellEnd"/>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color w:val="333333"/>
                <w:sz w:val="23"/>
                <w:szCs w:val="23"/>
              </w:rPr>
              <w:t>290376</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color w:val="333333"/>
                <w:sz w:val="23"/>
                <w:szCs w:val="23"/>
              </w:rPr>
              <w:t>299924</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color w:val="333333"/>
                <w:sz w:val="23"/>
                <w:szCs w:val="23"/>
              </w:rPr>
              <w:t>379532</w:t>
            </w:r>
          </w:p>
        </w:tc>
      </w:tr>
      <w:tr w:rsidR="002C3FA2" w:rsidTr="00B31A9C">
        <w:trPr>
          <w:trHeight w:val="548"/>
        </w:trPr>
        <w:tc>
          <w:tcPr>
            <w:tcW w:w="1030" w:type="dxa"/>
            <w:vAlign w:val="center"/>
          </w:tcPr>
          <w:p w:rsidR="002C3FA2" w:rsidRDefault="002C3FA2" w:rsidP="00B31A9C">
            <w:pPr>
              <w:spacing w:line="276" w:lineRule="auto"/>
              <w:rPr>
                <w:rFonts w:ascii="Helvetica" w:hAnsi="Helvetica" w:cs="Helvetica"/>
                <w:color w:val="333333"/>
                <w:sz w:val="23"/>
                <w:szCs w:val="23"/>
              </w:rPr>
            </w:pPr>
            <w:r>
              <w:rPr>
                <w:rFonts w:ascii="Helvetica" w:hAnsi="Helvetica" w:cs="Helvetica"/>
                <w:color w:val="333333"/>
                <w:sz w:val="23"/>
                <w:szCs w:val="23"/>
              </w:rPr>
              <w:lastRenderedPageBreak/>
              <w:t>10</w:t>
            </w:r>
          </w:p>
        </w:tc>
        <w:tc>
          <w:tcPr>
            <w:tcW w:w="4352" w:type="dxa"/>
            <w:vAlign w:val="center"/>
          </w:tcPr>
          <w:p w:rsidR="002C3FA2" w:rsidRDefault="002C3FA2" w:rsidP="00B31A9C">
            <w:pPr>
              <w:spacing w:line="276" w:lineRule="auto"/>
              <w:rPr>
                <w:rFonts w:ascii="Helvetica" w:hAnsi="Helvetica" w:cs="Helvetica"/>
                <w:color w:val="333333"/>
                <w:sz w:val="23"/>
                <w:szCs w:val="23"/>
              </w:rPr>
            </w:pPr>
            <w:r>
              <w:rPr>
                <w:rFonts w:ascii="Helvetica" w:hAnsi="Helvetica" w:cs="Helvetica"/>
                <w:color w:val="333333"/>
                <w:sz w:val="23"/>
                <w:szCs w:val="23"/>
              </w:rPr>
              <w:t>Banking &amp; Insurance</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color w:val="333333"/>
                <w:sz w:val="23"/>
                <w:szCs w:val="23"/>
              </w:rPr>
              <w:t>232571</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color w:val="333333"/>
                <w:sz w:val="23"/>
                <w:szCs w:val="23"/>
              </w:rPr>
              <w:t>256991</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color w:val="333333"/>
                <w:sz w:val="23"/>
                <w:szCs w:val="23"/>
              </w:rPr>
              <w:t>286321</w:t>
            </w:r>
          </w:p>
        </w:tc>
      </w:tr>
      <w:tr w:rsidR="002C3FA2" w:rsidTr="00B31A9C">
        <w:trPr>
          <w:trHeight w:val="1081"/>
        </w:trPr>
        <w:tc>
          <w:tcPr>
            <w:tcW w:w="1030" w:type="dxa"/>
            <w:vAlign w:val="center"/>
          </w:tcPr>
          <w:p w:rsidR="002C3FA2" w:rsidRDefault="002C3FA2" w:rsidP="00B31A9C">
            <w:pPr>
              <w:spacing w:line="276" w:lineRule="auto"/>
              <w:rPr>
                <w:rFonts w:ascii="Helvetica" w:hAnsi="Helvetica" w:cs="Helvetica"/>
                <w:color w:val="333333"/>
                <w:sz w:val="23"/>
                <w:szCs w:val="23"/>
              </w:rPr>
            </w:pPr>
            <w:r>
              <w:rPr>
                <w:rFonts w:ascii="Helvetica" w:hAnsi="Helvetica" w:cs="Helvetica"/>
                <w:color w:val="333333"/>
                <w:sz w:val="23"/>
                <w:szCs w:val="23"/>
              </w:rPr>
              <w:t>11</w:t>
            </w:r>
          </w:p>
        </w:tc>
        <w:tc>
          <w:tcPr>
            <w:tcW w:w="4352" w:type="dxa"/>
            <w:vAlign w:val="center"/>
          </w:tcPr>
          <w:p w:rsidR="002C3FA2" w:rsidRDefault="002C3FA2" w:rsidP="00B31A9C">
            <w:pPr>
              <w:spacing w:line="276" w:lineRule="auto"/>
              <w:rPr>
                <w:rFonts w:ascii="Helvetica" w:hAnsi="Helvetica" w:cs="Helvetica"/>
                <w:color w:val="333333"/>
                <w:sz w:val="23"/>
                <w:szCs w:val="23"/>
              </w:rPr>
            </w:pPr>
            <w:r>
              <w:rPr>
                <w:rFonts w:ascii="Helvetica" w:hAnsi="Helvetica" w:cs="Helvetica"/>
                <w:color w:val="333333"/>
                <w:sz w:val="23"/>
                <w:szCs w:val="23"/>
              </w:rPr>
              <w:t xml:space="preserve">Real Estates, Ownership of </w:t>
            </w:r>
            <w:proofErr w:type="spellStart"/>
            <w:r>
              <w:rPr>
                <w:rFonts w:ascii="Helvetica" w:hAnsi="Helvetica" w:cs="Helvetica"/>
                <w:color w:val="333333"/>
                <w:sz w:val="23"/>
                <w:szCs w:val="23"/>
              </w:rPr>
              <w:t>Dewelling</w:t>
            </w:r>
            <w:proofErr w:type="spellEnd"/>
            <w:r>
              <w:rPr>
                <w:rFonts w:ascii="Helvetica" w:hAnsi="Helvetica" w:cs="Helvetica"/>
                <w:color w:val="333333"/>
                <w:sz w:val="23"/>
                <w:szCs w:val="23"/>
              </w:rPr>
              <w:t>, Legal &amp; Business Services</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color w:val="333333"/>
                <w:sz w:val="23"/>
                <w:szCs w:val="23"/>
              </w:rPr>
              <w:t>228437</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color w:val="333333"/>
                <w:sz w:val="23"/>
                <w:szCs w:val="23"/>
              </w:rPr>
              <w:t>238825</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color w:val="333333"/>
                <w:sz w:val="23"/>
                <w:szCs w:val="23"/>
              </w:rPr>
              <w:t>249603</w:t>
            </w:r>
          </w:p>
        </w:tc>
      </w:tr>
      <w:tr w:rsidR="002C3FA2" w:rsidTr="00B31A9C">
        <w:trPr>
          <w:trHeight w:val="548"/>
        </w:trPr>
        <w:tc>
          <w:tcPr>
            <w:tcW w:w="1030" w:type="dxa"/>
            <w:vAlign w:val="center"/>
          </w:tcPr>
          <w:p w:rsidR="002C3FA2" w:rsidRDefault="002C3FA2" w:rsidP="00B31A9C">
            <w:pPr>
              <w:spacing w:line="276" w:lineRule="auto"/>
              <w:rPr>
                <w:rFonts w:ascii="Helvetica" w:hAnsi="Helvetica" w:cs="Helvetica"/>
                <w:color w:val="333333"/>
                <w:sz w:val="23"/>
                <w:szCs w:val="23"/>
              </w:rPr>
            </w:pPr>
            <w:r>
              <w:rPr>
                <w:rFonts w:ascii="Helvetica" w:hAnsi="Helvetica" w:cs="Helvetica"/>
                <w:color w:val="333333"/>
                <w:sz w:val="23"/>
                <w:szCs w:val="23"/>
              </w:rPr>
              <w:t>12</w:t>
            </w:r>
          </w:p>
        </w:tc>
        <w:tc>
          <w:tcPr>
            <w:tcW w:w="4352" w:type="dxa"/>
            <w:vAlign w:val="center"/>
          </w:tcPr>
          <w:p w:rsidR="002C3FA2" w:rsidRDefault="002C3FA2" w:rsidP="00B31A9C">
            <w:pPr>
              <w:spacing w:line="276" w:lineRule="auto"/>
              <w:rPr>
                <w:rFonts w:ascii="Helvetica" w:hAnsi="Helvetica" w:cs="Helvetica"/>
                <w:color w:val="333333"/>
                <w:sz w:val="23"/>
                <w:szCs w:val="23"/>
              </w:rPr>
            </w:pPr>
            <w:r>
              <w:rPr>
                <w:rFonts w:ascii="Helvetica" w:hAnsi="Helvetica" w:cs="Helvetica"/>
                <w:color w:val="333333"/>
                <w:sz w:val="23"/>
                <w:szCs w:val="23"/>
              </w:rPr>
              <w:t>Public Administration</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color w:val="333333"/>
                <w:sz w:val="23"/>
                <w:szCs w:val="23"/>
              </w:rPr>
              <w:t>684436</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color w:val="333333"/>
                <w:sz w:val="23"/>
                <w:szCs w:val="23"/>
              </w:rPr>
              <w:t>747025</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color w:val="333333"/>
                <w:sz w:val="23"/>
                <w:szCs w:val="23"/>
              </w:rPr>
              <w:t>823423</w:t>
            </w:r>
          </w:p>
        </w:tc>
      </w:tr>
      <w:tr w:rsidR="002C3FA2" w:rsidTr="00B31A9C">
        <w:trPr>
          <w:trHeight w:val="548"/>
        </w:trPr>
        <w:tc>
          <w:tcPr>
            <w:tcW w:w="1030" w:type="dxa"/>
            <w:vAlign w:val="center"/>
          </w:tcPr>
          <w:p w:rsidR="002C3FA2" w:rsidRDefault="002C3FA2" w:rsidP="00B31A9C">
            <w:pPr>
              <w:spacing w:line="276" w:lineRule="auto"/>
              <w:rPr>
                <w:rFonts w:ascii="Helvetica" w:hAnsi="Helvetica" w:cs="Helvetica"/>
                <w:color w:val="333333"/>
                <w:sz w:val="23"/>
                <w:szCs w:val="23"/>
              </w:rPr>
            </w:pPr>
            <w:r>
              <w:rPr>
                <w:rFonts w:ascii="Helvetica" w:hAnsi="Helvetica" w:cs="Helvetica"/>
                <w:color w:val="333333"/>
                <w:sz w:val="23"/>
                <w:szCs w:val="23"/>
              </w:rPr>
              <w:t>13</w:t>
            </w:r>
          </w:p>
        </w:tc>
        <w:tc>
          <w:tcPr>
            <w:tcW w:w="4352" w:type="dxa"/>
            <w:vAlign w:val="center"/>
          </w:tcPr>
          <w:p w:rsidR="002C3FA2" w:rsidRDefault="002C3FA2" w:rsidP="00B31A9C">
            <w:pPr>
              <w:spacing w:line="276" w:lineRule="auto"/>
              <w:rPr>
                <w:rFonts w:ascii="Helvetica" w:hAnsi="Helvetica" w:cs="Helvetica"/>
                <w:color w:val="333333"/>
                <w:sz w:val="23"/>
                <w:szCs w:val="23"/>
              </w:rPr>
            </w:pPr>
            <w:r>
              <w:rPr>
                <w:rFonts w:ascii="Helvetica" w:hAnsi="Helvetica" w:cs="Helvetica"/>
                <w:color w:val="333333"/>
                <w:sz w:val="23"/>
                <w:szCs w:val="23"/>
              </w:rPr>
              <w:t>Other Services</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color w:val="333333"/>
                <w:sz w:val="23"/>
                <w:szCs w:val="23"/>
              </w:rPr>
              <w:t>519803</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color w:val="333333"/>
                <w:sz w:val="23"/>
                <w:szCs w:val="23"/>
              </w:rPr>
              <w:t>554075</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color w:val="333333"/>
                <w:sz w:val="23"/>
                <w:szCs w:val="23"/>
              </w:rPr>
              <w:t>594528</w:t>
            </w:r>
          </w:p>
        </w:tc>
      </w:tr>
      <w:tr w:rsidR="002C3FA2" w:rsidTr="00B31A9C">
        <w:trPr>
          <w:trHeight w:val="814"/>
        </w:trPr>
        <w:tc>
          <w:tcPr>
            <w:tcW w:w="1030" w:type="dxa"/>
            <w:vAlign w:val="center"/>
          </w:tcPr>
          <w:p w:rsidR="002C3FA2" w:rsidRDefault="002C3FA2" w:rsidP="00B31A9C">
            <w:pPr>
              <w:spacing w:line="276" w:lineRule="auto"/>
              <w:rPr>
                <w:rFonts w:ascii="Helvetica" w:hAnsi="Helvetica" w:cs="Helvetica"/>
                <w:color w:val="333333"/>
                <w:sz w:val="23"/>
                <w:szCs w:val="23"/>
              </w:rPr>
            </w:pPr>
            <w:r>
              <w:rPr>
                <w:rFonts w:ascii="Helvetica" w:hAnsi="Helvetica" w:cs="Helvetica"/>
                <w:b/>
                <w:bCs/>
                <w:color w:val="333333"/>
                <w:sz w:val="23"/>
                <w:szCs w:val="23"/>
              </w:rPr>
              <w:t>(C)</w:t>
            </w:r>
          </w:p>
        </w:tc>
        <w:tc>
          <w:tcPr>
            <w:tcW w:w="4352" w:type="dxa"/>
            <w:vAlign w:val="center"/>
          </w:tcPr>
          <w:p w:rsidR="00901518" w:rsidRDefault="002C3FA2" w:rsidP="00B31A9C">
            <w:pPr>
              <w:spacing w:line="276" w:lineRule="auto"/>
              <w:rPr>
                <w:rFonts w:ascii="Helvetica" w:hAnsi="Helvetica" w:cs="Helvetica"/>
                <w:b/>
                <w:bCs/>
                <w:color w:val="333333"/>
                <w:sz w:val="23"/>
                <w:szCs w:val="23"/>
              </w:rPr>
            </w:pPr>
            <w:r>
              <w:rPr>
                <w:rFonts w:ascii="Helvetica" w:hAnsi="Helvetica" w:cs="Helvetica"/>
                <w:b/>
                <w:bCs/>
                <w:color w:val="333333"/>
                <w:sz w:val="23"/>
                <w:szCs w:val="23"/>
              </w:rPr>
              <w:t>Sub-total Tertiary (Services Sector)</w:t>
            </w:r>
          </w:p>
          <w:p w:rsidR="002C3FA2" w:rsidRDefault="002C3FA2" w:rsidP="00B31A9C">
            <w:pPr>
              <w:spacing w:line="276" w:lineRule="auto"/>
              <w:rPr>
                <w:rFonts w:ascii="Helvetica" w:hAnsi="Helvetica" w:cs="Helvetica"/>
                <w:color w:val="333333"/>
                <w:sz w:val="23"/>
                <w:szCs w:val="23"/>
              </w:rPr>
            </w:pPr>
            <w:r>
              <w:rPr>
                <w:rFonts w:ascii="Helvetica" w:hAnsi="Helvetica" w:cs="Helvetica"/>
                <w:b/>
                <w:bCs/>
                <w:color w:val="333333"/>
                <w:sz w:val="23"/>
                <w:szCs w:val="23"/>
              </w:rPr>
              <w:t>(8-13)</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b/>
                <w:bCs/>
                <w:color w:val="333333"/>
                <w:sz w:val="23"/>
                <w:szCs w:val="23"/>
              </w:rPr>
              <w:t>2200827</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b/>
                <w:bCs/>
                <w:color w:val="333333"/>
                <w:sz w:val="23"/>
                <w:szCs w:val="23"/>
              </w:rPr>
              <w:t>2366546</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b/>
                <w:bCs/>
                <w:color w:val="333333"/>
                <w:sz w:val="23"/>
                <w:szCs w:val="23"/>
              </w:rPr>
              <w:t>2566892</w:t>
            </w:r>
          </w:p>
        </w:tc>
      </w:tr>
      <w:tr w:rsidR="002C3FA2" w:rsidTr="00B31A9C">
        <w:trPr>
          <w:trHeight w:val="562"/>
        </w:trPr>
        <w:tc>
          <w:tcPr>
            <w:tcW w:w="1030" w:type="dxa"/>
            <w:vAlign w:val="center"/>
          </w:tcPr>
          <w:p w:rsidR="002C3FA2" w:rsidRDefault="002C3FA2" w:rsidP="00B31A9C">
            <w:pPr>
              <w:spacing w:line="276" w:lineRule="auto"/>
              <w:rPr>
                <w:rFonts w:ascii="Helvetica" w:hAnsi="Helvetica" w:cs="Helvetica"/>
                <w:color w:val="333333"/>
                <w:sz w:val="23"/>
                <w:szCs w:val="23"/>
              </w:rPr>
            </w:pPr>
          </w:p>
        </w:tc>
        <w:tc>
          <w:tcPr>
            <w:tcW w:w="4352" w:type="dxa"/>
            <w:vAlign w:val="center"/>
          </w:tcPr>
          <w:p w:rsidR="002C3FA2" w:rsidRDefault="002C3FA2" w:rsidP="00B31A9C">
            <w:pPr>
              <w:spacing w:line="276" w:lineRule="auto"/>
              <w:rPr>
                <w:rFonts w:ascii="Helvetica" w:hAnsi="Helvetica" w:cs="Helvetica"/>
                <w:color w:val="333333"/>
                <w:sz w:val="23"/>
                <w:szCs w:val="23"/>
              </w:rPr>
            </w:pPr>
            <w:r>
              <w:rPr>
                <w:rFonts w:ascii="Helvetica" w:hAnsi="Helvetica" w:cs="Helvetica"/>
                <w:b/>
                <w:bCs/>
                <w:color w:val="333333"/>
                <w:sz w:val="23"/>
                <w:szCs w:val="23"/>
              </w:rPr>
              <w:t>Total GSDP (a + b + c)</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b/>
                <w:bCs/>
                <w:color w:val="333333"/>
                <w:sz w:val="23"/>
                <w:szCs w:val="23"/>
              </w:rPr>
              <w:t>4064065</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b/>
                <w:bCs/>
                <w:color w:val="333333"/>
                <w:sz w:val="23"/>
                <w:szCs w:val="23"/>
              </w:rPr>
              <w:t>4287825</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b/>
                <w:bCs/>
                <w:color w:val="333333"/>
                <w:sz w:val="23"/>
                <w:szCs w:val="23"/>
              </w:rPr>
              <w:t>4539945</w:t>
            </w:r>
          </w:p>
        </w:tc>
      </w:tr>
      <w:tr w:rsidR="002C3FA2" w:rsidTr="00B31A9C">
        <w:trPr>
          <w:trHeight w:val="548"/>
        </w:trPr>
        <w:tc>
          <w:tcPr>
            <w:tcW w:w="1030" w:type="dxa"/>
            <w:vAlign w:val="center"/>
          </w:tcPr>
          <w:p w:rsidR="002C3FA2" w:rsidRDefault="002C3FA2" w:rsidP="00B31A9C">
            <w:pPr>
              <w:spacing w:line="276" w:lineRule="auto"/>
              <w:rPr>
                <w:rFonts w:ascii="Helvetica" w:hAnsi="Helvetica" w:cs="Helvetica"/>
                <w:color w:val="333333"/>
                <w:sz w:val="23"/>
                <w:szCs w:val="23"/>
              </w:rPr>
            </w:pPr>
          </w:p>
        </w:tc>
        <w:tc>
          <w:tcPr>
            <w:tcW w:w="4352" w:type="dxa"/>
            <w:vAlign w:val="center"/>
          </w:tcPr>
          <w:p w:rsidR="002C3FA2" w:rsidRDefault="002C3FA2" w:rsidP="00B31A9C">
            <w:pPr>
              <w:spacing w:line="276" w:lineRule="auto"/>
              <w:rPr>
                <w:rFonts w:ascii="Helvetica" w:hAnsi="Helvetica" w:cs="Helvetica"/>
                <w:color w:val="333333"/>
                <w:sz w:val="23"/>
                <w:szCs w:val="23"/>
              </w:rPr>
            </w:pPr>
            <w:r>
              <w:rPr>
                <w:rFonts w:ascii="Helvetica" w:hAnsi="Helvetica" w:cs="Helvetica"/>
                <w:color w:val="333333"/>
                <w:sz w:val="23"/>
                <w:szCs w:val="23"/>
              </w:rPr>
              <w:t>Population in Lakhs</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color w:val="333333"/>
                <w:sz w:val="23"/>
                <w:szCs w:val="23"/>
              </w:rPr>
              <w:t>118.06</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color w:val="333333"/>
                <w:sz w:val="23"/>
                <w:szCs w:val="23"/>
              </w:rPr>
              <w:t>119.52</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color w:val="333333"/>
                <w:sz w:val="23"/>
                <w:szCs w:val="23"/>
              </w:rPr>
              <w:t>120.96</w:t>
            </w:r>
          </w:p>
        </w:tc>
      </w:tr>
      <w:tr w:rsidR="002C3FA2" w:rsidTr="00B31A9C">
        <w:trPr>
          <w:trHeight w:val="548"/>
        </w:trPr>
        <w:tc>
          <w:tcPr>
            <w:tcW w:w="1030" w:type="dxa"/>
            <w:vAlign w:val="center"/>
          </w:tcPr>
          <w:p w:rsidR="002C3FA2" w:rsidRDefault="002C3FA2" w:rsidP="00B31A9C">
            <w:pPr>
              <w:spacing w:line="276" w:lineRule="auto"/>
              <w:rPr>
                <w:rFonts w:ascii="Helvetica" w:hAnsi="Helvetica" w:cs="Helvetica"/>
                <w:color w:val="333333"/>
                <w:sz w:val="23"/>
                <w:szCs w:val="23"/>
              </w:rPr>
            </w:pPr>
          </w:p>
        </w:tc>
        <w:tc>
          <w:tcPr>
            <w:tcW w:w="4352" w:type="dxa"/>
            <w:vAlign w:val="center"/>
          </w:tcPr>
          <w:p w:rsidR="002C3FA2" w:rsidRDefault="002C3FA2" w:rsidP="00B31A9C">
            <w:pPr>
              <w:spacing w:line="276" w:lineRule="auto"/>
              <w:rPr>
                <w:rFonts w:ascii="Helvetica" w:hAnsi="Helvetica" w:cs="Helvetica"/>
                <w:color w:val="333333"/>
                <w:sz w:val="23"/>
                <w:szCs w:val="23"/>
              </w:rPr>
            </w:pPr>
            <w:r>
              <w:rPr>
                <w:rFonts w:ascii="Helvetica" w:hAnsi="Helvetica" w:cs="Helvetica"/>
                <w:b/>
                <w:bCs/>
                <w:color w:val="333333"/>
                <w:sz w:val="23"/>
                <w:szCs w:val="23"/>
              </w:rPr>
              <w:t>Per Capita GSDP (</w:t>
            </w:r>
            <w:proofErr w:type="spellStart"/>
            <w:r>
              <w:rPr>
                <w:rFonts w:ascii="Helvetica" w:hAnsi="Helvetica" w:cs="Helvetica"/>
                <w:b/>
                <w:bCs/>
                <w:color w:val="333333"/>
                <w:sz w:val="23"/>
                <w:szCs w:val="23"/>
              </w:rPr>
              <w:t>Rs</w:t>
            </w:r>
            <w:proofErr w:type="spellEnd"/>
            <w:r>
              <w:rPr>
                <w:rFonts w:ascii="Helvetica" w:hAnsi="Helvetica" w:cs="Helvetica"/>
                <w:b/>
                <w:bCs/>
                <w:color w:val="333333"/>
                <w:sz w:val="23"/>
                <w:szCs w:val="23"/>
              </w:rPr>
              <w:t>.)</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b/>
                <w:bCs/>
                <w:color w:val="333333"/>
                <w:sz w:val="23"/>
                <w:szCs w:val="23"/>
              </w:rPr>
              <w:t>34424</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b/>
                <w:bCs/>
                <w:color w:val="333333"/>
                <w:sz w:val="23"/>
                <w:szCs w:val="23"/>
              </w:rPr>
              <w:t>35875</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b/>
                <w:bCs/>
                <w:color w:val="333333"/>
                <w:sz w:val="23"/>
                <w:szCs w:val="23"/>
              </w:rPr>
              <w:t>37533</w:t>
            </w:r>
          </w:p>
        </w:tc>
      </w:tr>
      <w:tr w:rsidR="002C3FA2" w:rsidTr="00B31A9C">
        <w:trPr>
          <w:trHeight w:val="548"/>
        </w:trPr>
        <w:tc>
          <w:tcPr>
            <w:tcW w:w="1030" w:type="dxa"/>
            <w:vAlign w:val="center"/>
          </w:tcPr>
          <w:p w:rsidR="002C3FA2" w:rsidRDefault="002C3FA2" w:rsidP="00B31A9C">
            <w:pPr>
              <w:spacing w:line="276" w:lineRule="auto"/>
              <w:rPr>
                <w:rFonts w:ascii="Helvetica" w:hAnsi="Helvetica" w:cs="Helvetica"/>
                <w:color w:val="333333"/>
                <w:sz w:val="23"/>
                <w:szCs w:val="23"/>
              </w:rPr>
            </w:pPr>
          </w:p>
        </w:tc>
        <w:tc>
          <w:tcPr>
            <w:tcW w:w="4352" w:type="dxa"/>
            <w:vAlign w:val="center"/>
          </w:tcPr>
          <w:p w:rsidR="002C3FA2" w:rsidRDefault="002C3FA2" w:rsidP="00B31A9C">
            <w:pPr>
              <w:spacing w:line="276" w:lineRule="auto"/>
              <w:rPr>
                <w:rFonts w:ascii="Helvetica" w:hAnsi="Helvetica" w:cs="Helvetica"/>
                <w:color w:val="333333"/>
                <w:sz w:val="23"/>
                <w:szCs w:val="23"/>
              </w:rPr>
            </w:pPr>
            <w:r>
              <w:rPr>
                <w:rFonts w:ascii="Helvetica" w:hAnsi="Helvetica" w:cs="Helvetica"/>
                <w:b/>
                <w:bCs/>
                <w:color w:val="333333"/>
                <w:sz w:val="23"/>
                <w:szCs w:val="23"/>
              </w:rPr>
              <w:t>Growth Rate</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b/>
                <w:bCs/>
                <w:color w:val="333333"/>
                <w:sz w:val="23"/>
                <w:szCs w:val="23"/>
              </w:rPr>
              <w:t>6.19</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b/>
                <w:bCs/>
                <w:color w:val="333333"/>
                <w:sz w:val="23"/>
                <w:szCs w:val="23"/>
              </w:rPr>
              <w:t>5.51</w:t>
            </w:r>
          </w:p>
        </w:tc>
        <w:tc>
          <w:tcPr>
            <w:tcW w:w="1554" w:type="dxa"/>
            <w:vAlign w:val="center"/>
          </w:tcPr>
          <w:p w:rsidR="002C3FA2" w:rsidRDefault="002C3FA2" w:rsidP="00B31A9C">
            <w:pPr>
              <w:spacing w:line="276" w:lineRule="auto"/>
              <w:jc w:val="center"/>
              <w:rPr>
                <w:rFonts w:ascii="Helvetica" w:hAnsi="Helvetica" w:cs="Helvetica"/>
                <w:color w:val="333333"/>
                <w:sz w:val="23"/>
                <w:szCs w:val="23"/>
              </w:rPr>
            </w:pPr>
            <w:r>
              <w:rPr>
                <w:rFonts w:ascii="Helvetica" w:hAnsi="Helvetica" w:cs="Helvetica"/>
                <w:b/>
                <w:bCs/>
                <w:color w:val="333333"/>
                <w:sz w:val="23"/>
                <w:szCs w:val="23"/>
              </w:rPr>
              <w:t>5.88</w:t>
            </w:r>
          </w:p>
        </w:tc>
      </w:tr>
      <w:bookmarkEnd w:id="60"/>
    </w:tbl>
    <w:p w:rsidR="00901518" w:rsidRDefault="00901518" w:rsidP="00185861">
      <w:pPr>
        <w:jc w:val="both"/>
        <w:rPr>
          <w:rFonts w:ascii="Helvetica" w:hAnsi="Helvetica" w:cs="Helvetica"/>
          <w:color w:val="333333"/>
          <w:sz w:val="18"/>
          <w:szCs w:val="18"/>
          <w:shd w:val="clear" w:color="auto" w:fill="F7F5F5"/>
        </w:rPr>
      </w:pPr>
    </w:p>
    <w:p w:rsidR="002C3FA2" w:rsidRPr="00901518" w:rsidRDefault="00901518" w:rsidP="00185861">
      <w:pPr>
        <w:spacing w:after="300"/>
        <w:jc w:val="right"/>
        <w:rPr>
          <w:rFonts w:ascii="Helvetica" w:hAnsi="Helvetica" w:cs="Helvetica"/>
          <w:color w:val="333333"/>
          <w:sz w:val="23"/>
          <w:szCs w:val="23"/>
        </w:rPr>
      </w:pPr>
      <w:r w:rsidRPr="00901518">
        <w:rPr>
          <w:rFonts w:ascii="Helvetica" w:hAnsi="Helvetica" w:cs="Helvetica"/>
          <w:color w:val="333333"/>
          <w:sz w:val="23"/>
          <w:szCs w:val="23"/>
        </w:rPr>
        <w:t>(Data Source: Digest of Statistics, 2012-13</w:t>
      </w:r>
      <w:r>
        <w:rPr>
          <w:rFonts w:ascii="Helvetica" w:hAnsi="Helvetica" w:cs="Helvetica"/>
          <w:color w:val="333333"/>
          <w:sz w:val="23"/>
          <w:szCs w:val="23"/>
        </w:rPr>
        <w:t>)</w:t>
      </w:r>
    </w:p>
    <w:p w:rsidR="00901518" w:rsidRDefault="00901518" w:rsidP="00185861">
      <w:pPr>
        <w:keepNext/>
        <w:contextualSpacing/>
        <w:jc w:val="both"/>
        <w:rPr>
          <w:rFonts w:ascii="Arial" w:hAnsi="Arial" w:cs="Arial"/>
          <w:sz w:val="20"/>
          <w:szCs w:val="20"/>
        </w:rPr>
      </w:pPr>
      <w:r>
        <w:tab/>
      </w:r>
      <w:r w:rsidRPr="00953CCB">
        <w:rPr>
          <w:rFonts w:ascii="Arial" w:hAnsi="Arial" w:cs="Arial"/>
          <w:sz w:val="20"/>
          <w:szCs w:val="20"/>
        </w:rPr>
        <w:t>The details of</w:t>
      </w:r>
      <w:r w:rsidRPr="00901518">
        <w:rPr>
          <w:rFonts w:ascii="Arial" w:hAnsi="Arial" w:cs="Arial"/>
          <w:b/>
          <w:sz w:val="20"/>
          <w:szCs w:val="20"/>
        </w:rPr>
        <w:t xml:space="preserve"> NSDP</w:t>
      </w:r>
      <w:r>
        <w:rPr>
          <w:rFonts w:ascii="Arial" w:hAnsi="Arial" w:cs="Arial"/>
          <w:sz w:val="20"/>
          <w:szCs w:val="20"/>
        </w:rPr>
        <w:t xml:space="preserve"> </w:t>
      </w:r>
      <w:r w:rsidRPr="00953CCB">
        <w:rPr>
          <w:rFonts w:ascii="Arial" w:hAnsi="Arial" w:cs="Arial"/>
          <w:sz w:val="20"/>
          <w:szCs w:val="20"/>
        </w:rPr>
        <w:t>are given in Table below.</w:t>
      </w:r>
    </w:p>
    <w:p w:rsidR="00901518" w:rsidRDefault="00901518" w:rsidP="00185861">
      <w:pPr>
        <w:keepNext/>
        <w:contextualSpacing/>
        <w:jc w:val="both"/>
        <w:rPr>
          <w:rFonts w:ascii="Arial" w:hAnsi="Arial" w:cs="Arial"/>
          <w:sz w:val="20"/>
          <w:szCs w:val="20"/>
        </w:rPr>
      </w:pPr>
    </w:p>
    <w:p w:rsidR="00724C0F" w:rsidRDefault="00724C0F" w:rsidP="00724C0F">
      <w:pPr>
        <w:keepNext/>
        <w:contextualSpacing/>
        <w:jc w:val="center"/>
        <w:rPr>
          <w:rFonts w:ascii="Arial" w:hAnsi="Arial" w:cs="Arial"/>
          <w:sz w:val="20"/>
          <w:szCs w:val="20"/>
        </w:rPr>
      </w:pPr>
    </w:p>
    <w:p w:rsidR="00901518" w:rsidRDefault="00901518" w:rsidP="00724C0F">
      <w:pPr>
        <w:widowControl w:val="0"/>
        <w:autoSpaceDE w:val="0"/>
        <w:autoSpaceDN w:val="0"/>
        <w:adjustRightInd w:val="0"/>
        <w:spacing w:after="0"/>
        <w:ind w:right="720" w:firstLine="720"/>
        <w:jc w:val="center"/>
        <w:rPr>
          <w:rFonts w:ascii="Arial" w:hAnsi="Arial" w:cs="Arial"/>
          <w:b/>
          <w:sz w:val="20"/>
          <w:szCs w:val="20"/>
        </w:rPr>
      </w:pPr>
      <w:r w:rsidRPr="002C3FA2">
        <w:rPr>
          <w:rFonts w:ascii="Arial" w:hAnsi="Arial" w:cs="Arial"/>
          <w:b/>
          <w:sz w:val="20"/>
          <w:szCs w:val="20"/>
        </w:rPr>
        <w:t xml:space="preserve">Table </w:t>
      </w:r>
      <w:proofErr w:type="gramStart"/>
      <w:r>
        <w:rPr>
          <w:rFonts w:ascii="Arial" w:hAnsi="Arial" w:cs="Arial"/>
          <w:b/>
          <w:sz w:val="20"/>
          <w:szCs w:val="20"/>
        </w:rPr>
        <w:t>2.</w:t>
      </w:r>
      <w:r w:rsidR="00E26963">
        <w:rPr>
          <w:rFonts w:ascii="Arial" w:hAnsi="Arial" w:cs="Arial"/>
          <w:b/>
          <w:sz w:val="20"/>
          <w:szCs w:val="20"/>
        </w:rPr>
        <w:t>5</w:t>
      </w:r>
      <w:r>
        <w:rPr>
          <w:rFonts w:ascii="Arial" w:hAnsi="Arial" w:cs="Arial"/>
          <w:b/>
          <w:sz w:val="20"/>
          <w:szCs w:val="20"/>
        </w:rPr>
        <w:t xml:space="preserve"> :</w:t>
      </w:r>
      <w:proofErr w:type="gramEnd"/>
      <w:r>
        <w:rPr>
          <w:rFonts w:ascii="Arial" w:hAnsi="Arial" w:cs="Arial"/>
          <w:b/>
          <w:sz w:val="20"/>
          <w:szCs w:val="20"/>
        </w:rPr>
        <w:t xml:space="preserve"> Net State Domestic Product (N</w:t>
      </w:r>
      <w:r w:rsidRPr="002C3FA2">
        <w:rPr>
          <w:rFonts w:ascii="Arial" w:hAnsi="Arial" w:cs="Arial"/>
          <w:b/>
          <w:sz w:val="20"/>
          <w:szCs w:val="20"/>
        </w:rPr>
        <w:t xml:space="preserve">SDP) </w:t>
      </w:r>
      <w:r>
        <w:rPr>
          <w:rFonts w:ascii="Arial" w:hAnsi="Arial" w:cs="Arial"/>
          <w:b/>
          <w:sz w:val="20"/>
          <w:szCs w:val="20"/>
        </w:rPr>
        <w:t>and Per Capita Income</w:t>
      </w:r>
    </w:p>
    <w:p w:rsidR="00901518" w:rsidRDefault="00901518" w:rsidP="00185861">
      <w:pPr>
        <w:widowControl w:val="0"/>
        <w:autoSpaceDE w:val="0"/>
        <w:autoSpaceDN w:val="0"/>
        <w:adjustRightInd w:val="0"/>
        <w:spacing w:after="0"/>
        <w:ind w:right="720" w:firstLine="720"/>
        <w:jc w:val="both"/>
        <w:rPr>
          <w:rFonts w:ascii="Arial" w:hAnsi="Arial" w:cs="Arial"/>
          <w:b/>
          <w:sz w:val="20"/>
          <w:szCs w:val="20"/>
        </w:rPr>
      </w:pPr>
    </w:p>
    <w:tbl>
      <w:tblPr>
        <w:tblStyle w:val="TableGrid"/>
        <w:tblW w:w="9895" w:type="dxa"/>
        <w:tblLook w:val="04A0" w:firstRow="1" w:lastRow="0" w:firstColumn="1" w:lastColumn="0" w:noHBand="0" w:noVBand="1"/>
      </w:tblPr>
      <w:tblGrid>
        <w:gridCol w:w="840"/>
        <w:gridCol w:w="2035"/>
        <w:gridCol w:w="1890"/>
        <w:gridCol w:w="1710"/>
        <w:gridCol w:w="1619"/>
        <w:gridCol w:w="1801"/>
      </w:tblGrid>
      <w:tr w:rsidR="002271EB" w:rsidTr="002271EB">
        <w:trPr>
          <w:trHeight w:val="432"/>
          <w:tblHeader/>
        </w:trPr>
        <w:tc>
          <w:tcPr>
            <w:tcW w:w="840" w:type="dxa"/>
            <w:vMerge w:val="restart"/>
            <w:vAlign w:val="center"/>
          </w:tcPr>
          <w:p w:rsidR="002271EB" w:rsidRDefault="002271EB" w:rsidP="002271EB">
            <w:pPr>
              <w:spacing w:line="276" w:lineRule="auto"/>
              <w:jc w:val="center"/>
              <w:rPr>
                <w:rFonts w:ascii="Helvetica" w:hAnsi="Helvetica" w:cs="Helvetica"/>
                <w:b/>
                <w:bCs/>
                <w:color w:val="333333"/>
                <w:sz w:val="23"/>
                <w:szCs w:val="23"/>
              </w:rPr>
            </w:pPr>
            <w:proofErr w:type="spellStart"/>
            <w:proofErr w:type="gramStart"/>
            <w:r>
              <w:rPr>
                <w:rFonts w:ascii="Helvetica" w:hAnsi="Helvetica" w:cs="Helvetica"/>
                <w:b/>
                <w:bCs/>
                <w:color w:val="333333"/>
                <w:sz w:val="23"/>
                <w:szCs w:val="23"/>
              </w:rPr>
              <w:t>S.No</w:t>
            </w:r>
            <w:proofErr w:type="spellEnd"/>
            <w:proofErr w:type="gramEnd"/>
          </w:p>
        </w:tc>
        <w:tc>
          <w:tcPr>
            <w:tcW w:w="2035" w:type="dxa"/>
            <w:vMerge w:val="restart"/>
            <w:vAlign w:val="center"/>
          </w:tcPr>
          <w:p w:rsidR="002271EB" w:rsidRDefault="002271EB" w:rsidP="002271EB">
            <w:pPr>
              <w:spacing w:line="276" w:lineRule="auto"/>
              <w:jc w:val="center"/>
              <w:rPr>
                <w:rFonts w:ascii="Helvetica" w:hAnsi="Helvetica" w:cs="Helvetica"/>
                <w:b/>
                <w:bCs/>
                <w:color w:val="333333"/>
                <w:sz w:val="23"/>
                <w:szCs w:val="23"/>
              </w:rPr>
            </w:pPr>
            <w:r>
              <w:rPr>
                <w:rFonts w:ascii="Helvetica" w:hAnsi="Helvetica" w:cs="Helvetica"/>
                <w:b/>
                <w:bCs/>
                <w:color w:val="333333"/>
                <w:sz w:val="23"/>
                <w:szCs w:val="23"/>
              </w:rPr>
              <w:t>Year</w:t>
            </w:r>
          </w:p>
        </w:tc>
        <w:tc>
          <w:tcPr>
            <w:tcW w:w="3600" w:type="dxa"/>
            <w:gridSpan w:val="2"/>
            <w:vAlign w:val="center"/>
          </w:tcPr>
          <w:p w:rsidR="002271EB" w:rsidRDefault="002271EB" w:rsidP="002271EB">
            <w:pPr>
              <w:spacing w:line="276" w:lineRule="auto"/>
              <w:jc w:val="center"/>
              <w:rPr>
                <w:rFonts w:ascii="Helvetica" w:hAnsi="Helvetica" w:cs="Helvetica"/>
                <w:b/>
                <w:bCs/>
                <w:color w:val="333333"/>
                <w:sz w:val="23"/>
                <w:szCs w:val="23"/>
              </w:rPr>
            </w:pPr>
            <w:r w:rsidRPr="0019397F">
              <w:rPr>
                <w:rFonts w:ascii="Helvetica" w:hAnsi="Helvetica" w:cs="Helvetica"/>
                <w:b/>
                <w:bCs/>
                <w:color w:val="333333"/>
                <w:sz w:val="23"/>
                <w:szCs w:val="23"/>
              </w:rPr>
              <w:t>NSDP (</w:t>
            </w:r>
            <w:proofErr w:type="spellStart"/>
            <w:r w:rsidRPr="0019397F">
              <w:rPr>
                <w:rFonts w:ascii="Helvetica" w:hAnsi="Helvetica" w:cs="Helvetica"/>
                <w:b/>
                <w:bCs/>
                <w:color w:val="333333"/>
                <w:sz w:val="23"/>
                <w:szCs w:val="23"/>
              </w:rPr>
              <w:t>Rs</w:t>
            </w:r>
            <w:proofErr w:type="spellEnd"/>
            <w:r w:rsidRPr="0019397F">
              <w:rPr>
                <w:rFonts w:ascii="Helvetica" w:hAnsi="Helvetica" w:cs="Helvetica"/>
                <w:b/>
                <w:bCs/>
                <w:color w:val="333333"/>
                <w:sz w:val="23"/>
                <w:szCs w:val="23"/>
              </w:rPr>
              <w:t>. in Crore)</w:t>
            </w:r>
          </w:p>
        </w:tc>
        <w:tc>
          <w:tcPr>
            <w:tcW w:w="3420" w:type="dxa"/>
            <w:gridSpan w:val="2"/>
            <w:vAlign w:val="center"/>
          </w:tcPr>
          <w:p w:rsidR="002271EB" w:rsidRDefault="002271EB" w:rsidP="002271EB">
            <w:pPr>
              <w:spacing w:line="276" w:lineRule="auto"/>
              <w:jc w:val="center"/>
              <w:rPr>
                <w:rFonts w:ascii="Helvetica" w:hAnsi="Helvetica" w:cs="Helvetica"/>
                <w:b/>
                <w:bCs/>
                <w:color w:val="333333"/>
                <w:sz w:val="23"/>
                <w:szCs w:val="23"/>
              </w:rPr>
            </w:pPr>
            <w:r w:rsidRPr="0019397F">
              <w:rPr>
                <w:rFonts w:ascii="Helvetica" w:hAnsi="Helvetica" w:cs="Helvetica"/>
                <w:b/>
                <w:bCs/>
                <w:color w:val="333333"/>
                <w:sz w:val="23"/>
                <w:szCs w:val="23"/>
              </w:rPr>
              <w:t>Per capital income (</w:t>
            </w:r>
            <w:proofErr w:type="spellStart"/>
            <w:r w:rsidRPr="0019397F">
              <w:rPr>
                <w:rFonts w:ascii="Helvetica" w:hAnsi="Helvetica" w:cs="Helvetica"/>
                <w:b/>
                <w:bCs/>
                <w:color w:val="333333"/>
                <w:sz w:val="23"/>
                <w:szCs w:val="23"/>
              </w:rPr>
              <w:t>Rs</w:t>
            </w:r>
            <w:proofErr w:type="spellEnd"/>
            <w:r w:rsidRPr="0019397F">
              <w:rPr>
                <w:rFonts w:ascii="Helvetica" w:hAnsi="Helvetica" w:cs="Helvetica"/>
                <w:b/>
                <w:bCs/>
                <w:color w:val="333333"/>
                <w:sz w:val="23"/>
                <w:szCs w:val="23"/>
              </w:rPr>
              <w:t>.)</w:t>
            </w:r>
          </w:p>
        </w:tc>
      </w:tr>
      <w:tr w:rsidR="002271EB" w:rsidTr="002271EB">
        <w:trPr>
          <w:trHeight w:val="1214"/>
          <w:tblHeader/>
        </w:trPr>
        <w:tc>
          <w:tcPr>
            <w:tcW w:w="840" w:type="dxa"/>
            <w:vMerge/>
            <w:vAlign w:val="center"/>
          </w:tcPr>
          <w:p w:rsidR="002271EB" w:rsidRDefault="002271EB" w:rsidP="002271EB">
            <w:pPr>
              <w:spacing w:line="276" w:lineRule="auto"/>
              <w:jc w:val="center"/>
              <w:rPr>
                <w:rFonts w:ascii="Helvetica" w:hAnsi="Helvetica" w:cs="Helvetica"/>
                <w:color w:val="333333"/>
                <w:sz w:val="23"/>
                <w:szCs w:val="23"/>
              </w:rPr>
            </w:pPr>
          </w:p>
        </w:tc>
        <w:tc>
          <w:tcPr>
            <w:tcW w:w="2035" w:type="dxa"/>
            <w:vMerge/>
            <w:vAlign w:val="center"/>
          </w:tcPr>
          <w:p w:rsidR="002271EB" w:rsidRDefault="002271EB" w:rsidP="002271EB">
            <w:pPr>
              <w:spacing w:line="276" w:lineRule="auto"/>
              <w:jc w:val="center"/>
              <w:rPr>
                <w:rFonts w:ascii="Helvetica" w:hAnsi="Helvetica" w:cs="Helvetica"/>
                <w:color w:val="333333"/>
                <w:sz w:val="23"/>
                <w:szCs w:val="23"/>
              </w:rPr>
            </w:pPr>
          </w:p>
        </w:tc>
        <w:tc>
          <w:tcPr>
            <w:tcW w:w="1890" w:type="dxa"/>
            <w:vAlign w:val="center"/>
          </w:tcPr>
          <w:p w:rsidR="002271EB" w:rsidRPr="0019397F" w:rsidRDefault="002271EB" w:rsidP="002271EB">
            <w:pPr>
              <w:spacing w:line="276" w:lineRule="auto"/>
              <w:jc w:val="center"/>
              <w:rPr>
                <w:rFonts w:ascii="Helvetica" w:hAnsi="Helvetica" w:cs="Helvetica"/>
                <w:b/>
                <w:bCs/>
                <w:color w:val="333333"/>
                <w:sz w:val="23"/>
                <w:szCs w:val="23"/>
              </w:rPr>
            </w:pPr>
            <w:r w:rsidRPr="0019397F">
              <w:rPr>
                <w:rFonts w:ascii="Helvetica" w:hAnsi="Helvetica" w:cs="Helvetica"/>
                <w:b/>
                <w:bCs/>
                <w:color w:val="333333"/>
                <w:sz w:val="23"/>
                <w:szCs w:val="23"/>
              </w:rPr>
              <w:t>At Current Prices</w:t>
            </w:r>
          </w:p>
        </w:tc>
        <w:tc>
          <w:tcPr>
            <w:tcW w:w="1710" w:type="dxa"/>
            <w:vAlign w:val="center"/>
          </w:tcPr>
          <w:p w:rsidR="002271EB" w:rsidRPr="0019397F" w:rsidRDefault="002271EB" w:rsidP="002271EB">
            <w:pPr>
              <w:spacing w:line="276" w:lineRule="auto"/>
              <w:jc w:val="center"/>
              <w:rPr>
                <w:rFonts w:ascii="Helvetica" w:hAnsi="Helvetica" w:cs="Helvetica"/>
                <w:b/>
                <w:bCs/>
                <w:color w:val="333333"/>
                <w:sz w:val="23"/>
                <w:szCs w:val="23"/>
              </w:rPr>
            </w:pPr>
            <w:r w:rsidRPr="0019397F">
              <w:rPr>
                <w:rFonts w:ascii="Helvetica" w:hAnsi="Helvetica" w:cs="Helvetica"/>
                <w:b/>
                <w:bCs/>
                <w:color w:val="333333"/>
                <w:sz w:val="23"/>
                <w:szCs w:val="23"/>
              </w:rPr>
              <w:t>At Constant</w:t>
            </w:r>
          </w:p>
          <w:p w:rsidR="002271EB" w:rsidRPr="0019397F" w:rsidRDefault="002271EB" w:rsidP="002271EB">
            <w:pPr>
              <w:spacing w:line="276" w:lineRule="auto"/>
              <w:jc w:val="center"/>
              <w:rPr>
                <w:rFonts w:ascii="Helvetica" w:hAnsi="Helvetica" w:cs="Helvetica"/>
                <w:b/>
                <w:bCs/>
                <w:color w:val="333333"/>
                <w:sz w:val="23"/>
                <w:szCs w:val="23"/>
              </w:rPr>
            </w:pPr>
            <w:r w:rsidRPr="0019397F">
              <w:rPr>
                <w:rFonts w:ascii="Helvetica" w:hAnsi="Helvetica" w:cs="Helvetica"/>
                <w:b/>
                <w:bCs/>
                <w:color w:val="333333"/>
                <w:sz w:val="23"/>
                <w:szCs w:val="23"/>
              </w:rPr>
              <w:t>(1980-81) Prices</w:t>
            </w:r>
          </w:p>
        </w:tc>
        <w:tc>
          <w:tcPr>
            <w:tcW w:w="1619" w:type="dxa"/>
            <w:vAlign w:val="center"/>
          </w:tcPr>
          <w:p w:rsidR="002271EB" w:rsidRPr="0019397F" w:rsidRDefault="002271EB" w:rsidP="002271EB">
            <w:pPr>
              <w:spacing w:line="276" w:lineRule="auto"/>
              <w:jc w:val="center"/>
              <w:rPr>
                <w:rFonts w:ascii="Helvetica" w:hAnsi="Helvetica" w:cs="Helvetica"/>
                <w:b/>
                <w:bCs/>
                <w:color w:val="333333"/>
                <w:sz w:val="23"/>
                <w:szCs w:val="23"/>
              </w:rPr>
            </w:pPr>
            <w:r w:rsidRPr="0019397F">
              <w:rPr>
                <w:rFonts w:ascii="Helvetica" w:hAnsi="Helvetica" w:cs="Helvetica"/>
                <w:b/>
                <w:bCs/>
                <w:color w:val="333333"/>
                <w:sz w:val="23"/>
                <w:szCs w:val="23"/>
              </w:rPr>
              <w:t>At Current Prices</w:t>
            </w:r>
          </w:p>
        </w:tc>
        <w:tc>
          <w:tcPr>
            <w:tcW w:w="1801" w:type="dxa"/>
            <w:vAlign w:val="center"/>
          </w:tcPr>
          <w:p w:rsidR="002271EB" w:rsidRPr="0019397F" w:rsidRDefault="002271EB" w:rsidP="002271EB">
            <w:pPr>
              <w:spacing w:line="276" w:lineRule="auto"/>
              <w:jc w:val="center"/>
              <w:rPr>
                <w:rFonts w:ascii="Helvetica" w:hAnsi="Helvetica" w:cs="Helvetica"/>
                <w:b/>
                <w:bCs/>
                <w:color w:val="333333"/>
                <w:sz w:val="23"/>
                <w:szCs w:val="23"/>
              </w:rPr>
            </w:pPr>
            <w:r w:rsidRPr="0019397F">
              <w:rPr>
                <w:rFonts w:ascii="Helvetica" w:hAnsi="Helvetica" w:cs="Helvetica"/>
                <w:b/>
                <w:bCs/>
                <w:color w:val="333333"/>
                <w:sz w:val="23"/>
                <w:szCs w:val="23"/>
              </w:rPr>
              <w:t>At Constant</w:t>
            </w:r>
          </w:p>
          <w:p w:rsidR="002271EB" w:rsidRPr="0019397F" w:rsidRDefault="002271EB" w:rsidP="002271EB">
            <w:pPr>
              <w:spacing w:line="276" w:lineRule="auto"/>
              <w:jc w:val="center"/>
              <w:rPr>
                <w:rFonts w:ascii="Helvetica" w:hAnsi="Helvetica" w:cs="Helvetica"/>
                <w:b/>
                <w:bCs/>
                <w:color w:val="333333"/>
                <w:sz w:val="23"/>
                <w:szCs w:val="23"/>
              </w:rPr>
            </w:pPr>
            <w:r w:rsidRPr="0019397F">
              <w:rPr>
                <w:rFonts w:ascii="Helvetica" w:hAnsi="Helvetica" w:cs="Helvetica"/>
                <w:b/>
                <w:bCs/>
                <w:color w:val="333333"/>
                <w:sz w:val="23"/>
                <w:szCs w:val="23"/>
              </w:rPr>
              <w:t>(1980-81) Prices</w:t>
            </w:r>
          </w:p>
        </w:tc>
      </w:tr>
      <w:tr w:rsidR="00901518" w:rsidTr="002271EB">
        <w:trPr>
          <w:trHeight w:val="432"/>
        </w:trPr>
        <w:tc>
          <w:tcPr>
            <w:tcW w:w="84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w:t>
            </w:r>
          </w:p>
        </w:tc>
        <w:tc>
          <w:tcPr>
            <w:tcW w:w="2035"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1980-81</w:t>
            </w:r>
          </w:p>
        </w:tc>
        <w:tc>
          <w:tcPr>
            <w:tcW w:w="189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1049.50</w:t>
            </w:r>
          </w:p>
        </w:tc>
        <w:tc>
          <w:tcPr>
            <w:tcW w:w="171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1049.50</w:t>
            </w:r>
          </w:p>
        </w:tc>
        <w:tc>
          <w:tcPr>
            <w:tcW w:w="1619"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1776</w:t>
            </w:r>
          </w:p>
        </w:tc>
        <w:tc>
          <w:tcPr>
            <w:tcW w:w="1801"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1776</w:t>
            </w:r>
          </w:p>
        </w:tc>
      </w:tr>
      <w:tr w:rsidR="00901518" w:rsidTr="002271EB">
        <w:trPr>
          <w:trHeight w:val="432"/>
        </w:trPr>
        <w:tc>
          <w:tcPr>
            <w:tcW w:w="84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2</w:t>
            </w:r>
          </w:p>
        </w:tc>
        <w:tc>
          <w:tcPr>
            <w:tcW w:w="2035"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1985-86</w:t>
            </w:r>
          </w:p>
        </w:tc>
        <w:tc>
          <w:tcPr>
            <w:tcW w:w="189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1929.23</w:t>
            </w:r>
          </w:p>
        </w:tc>
        <w:tc>
          <w:tcPr>
            <w:tcW w:w="171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1229.84</w:t>
            </w:r>
          </w:p>
        </w:tc>
        <w:tc>
          <w:tcPr>
            <w:tcW w:w="1619"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2874</w:t>
            </w:r>
          </w:p>
        </w:tc>
        <w:tc>
          <w:tcPr>
            <w:tcW w:w="1801"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1832</w:t>
            </w:r>
          </w:p>
        </w:tc>
      </w:tr>
      <w:tr w:rsidR="00901518" w:rsidTr="002271EB">
        <w:trPr>
          <w:trHeight w:val="432"/>
        </w:trPr>
        <w:tc>
          <w:tcPr>
            <w:tcW w:w="84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3</w:t>
            </w:r>
          </w:p>
        </w:tc>
        <w:tc>
          <w:tcPr>
            <w:tcW w:w="2035"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1986-87</w:t>
            </w:r>
          </w:p>
        </w:tc>
        <w:tc>
          <w:tcPr>
            <w:tcW w:w="189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2134.01</w:t>
            </w:r>
          </w:p>
        </w:tc>
        <w:tc>
          <w:tcPr>
            <w:tcW w:w="171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1245.82</w:t>
            </w:r>
          </w:p>
        </w:tc>
        <w:tc>
          <w:tcPr>
            <w:tcW w:w="1619"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3108</w:t>
            </w:r>
          </w:p>
        </w:tc>
        <w:tc>
          <w:tcPr>
            <w:tcW w:w="1801"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1809</w:t>
            </w:r>
          </w:p>
        </w:tc>
      </w:tr>
      <w:tr w:rsidR="00901518" w:rsidTr="002271EB">
        <w:trPr>
          <w:trHeight w:val="432"/>
        </w:trPr>
        <w:tc>
          <w:tcPr>
            <w:tcW w:w="84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4</w:t>
            </w:r>
          </w:p>
        </w:tc>
        <w:tc>
          <w:tcPr>
            <w:tcW w:w="2035"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1987-88</w:t>
            </w:r>
          </w:p>
        </w:tc>
        <w:tc>
          <w:tcPr>
            <w:tcW w:w="189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2086.26</w:t>
            </w:r>
          </w:p>
        </w:tc>
        <w:tc>
          <w:tcPr>
            <w:tcW w:w="171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1109.63</w:t>
            </w:r>
          </w:p>
        </w:tc>
        <w:tc>
          <w:tcPr>
            <w:tcW w:w="1619"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2954</w:t>
            </w:r>
          </w:p>
        </w:tc>
        <w:tc>
          <w:tcPr>
            <w:tcW w:w="1801"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1571</w:t>
            </w:r>
          </w:p>
        </w:tc>
      </w:tr>
      <w:tr w:rsidR="00901518" w:rsidTr="002271EB">
        <w:trPr>
          <w:trHeight w:val="432"/>
        </w:trPr>
        <w:tc>
          <w:tcPr>
            <w:tcW w:w="84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5</w:t>
            </w:r>
          </w:p>
        </w:tc>
        <w:tc>
          <w:tcPr>
            <w:tcW w:w="2035"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1988-89</w:t>
            </w:r>
          </w:p>
        </w:tc>
        <w:tc>
          <w:tcPr>
            <w:tcW w:w="189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2547.67</w:t>
            </w:r>
          </w:p>
        </w:tc>
        <w:tc>
          <w:tcPr>
            <w:tcW w:w="171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1257.47</w:t>
            </w:r>
          </w:p>
        </w:tc>
        <w:tc>
          <w:tcPr>
            <w:tcW w:w="1619"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3517</w:t>
            </w:r>
          </w:p>
        </w:tc>
        <w:tc>
          <w:tcPr>
            <w:tcW w:w="1801"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1736</w:t>
            </w:r>
          </w:p>
        </w:tc>
      </w:tr>
      <w:tr w:rsidR="00901518" w:rsidTr="002271EB">
        <w:trPr>
          <w:trHeight w:val="432"/>
        </w:trPr>
        <w:tc>
          <w:tcPr>
            <w:tcW w:w="84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6</w:t>
            </w:r>
          </w:p>
        </w:tc>
        <w:tc>
          <w:tcPr>
            <w:tcW w:w="2035"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1989-90</w:t>
            </w:r>
          </w:p>
        </w:tc>
        <w:tc>
          <w:tcPr>
            <w:tcW w:w="189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2688.38</w:t>
            </w:r>
          </w:p>
        </w:tc>
        <w:tc>
          <w:tcPr>
            <w:tcW w:w="171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1285.35</w:t>
            </w:r>
          </w:p>
        </w:tc>
        <w:tc>
          <w:tcPr>
            <w:tcW w:w="1619"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3618</w:t>
            </w:r>
          </w:p>
        </w:tc>
        <w:tc>
          <w:tcPr>
            <w:tcW w:w="1801"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1730</w:t>
            </w:r>
          </w:p>
        </w:tc>
      </w:tr>
      <w:tr w:rsidR="00901518" w:rsidTr="002271EB">
        <w:trPr>
          <w:trHeight w:val="432"/>
        </w:trPr>
        <w:tc>
          <w:tcPr>
            <w:tcW w:w="84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lastRenderedPageBreak/>
              <w:t>7</w:t>
            </w:r>
          </w:p>
        </w:tc>
        <w:tc>
          <w:tcPr>
            <w:tcW w:w="2035"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1990-91</w:t>
            </w:r>
          </w:p>
        </w:tc>
        <w:tc>
          <w:tcPr>
            <w:tcW w:w="189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2908.26</w:t>
            </w:r>
          </w:p>
        </w:tc>
        <w:tc>
          <w:tcPr>
            <w:tcW w:w="171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1359.89</w:t>
            </w:r>
          </w:p>
        </w:tc>
        <w:tc>
          <w:tcPr>
            <w:tcW w:w="1619"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3816</w:t>
            </w:r>
          </w:p>
        </w:tc>
        <w:tc>
          <w:tcPr>
            <w:tcW w:w="1801"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1784</w:t>
            </w:r>
          </w:p>
        </w:tc>
      </w:tr>
      <w:tr w:rsidR="00901518" w:rsidTr="002271EB">
        <w:trPr>
          <w:trHeight w:val="432"/>
        </w:trPr>
        <w:tc>
          <w:tcPr>
            <w:tcW w:w="84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8</w:t>
            </w:r>
          </w:p>
        </w:tc>
        <w:tc>
          <w:tcPr>
            <w:tcW w:w="2035"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1991-92</w:t>
            </w:r>
          </w:p>
        </w:tc>
        <w:tc>
          <w:tcPr>
            <w:tcW w:w="189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3249.87</w:t>
            </w:r>
          </w:p>
        </w:tc>
        <w:tc>
          <w:tcPr>
            <w:tcW w:w="171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1390.48</w:t>
            </w:r>
          </w:p>
        </w:tc>
        <w:tc>
          <w:tcPr>
            <w:tcW w:w="1619"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4157</w:t>
            </w:r>
          </w:p>
        </w:tc>
        <w:tc>
          <w:tcPr>
            <w:tcW w:w="1801"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1779</w:t>
            </w:r>
          </w:p>
        </w:tc>
      </w:tr>
      <w:tr w:rsidR="00901518" w:rsidTr="002271EB">
        <w:trPr>
          <w:trHeight w:val="432"/>
        </w:trPr>
        <w:tc>
          <w:tcPr>
            <w:tcW w:w="84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9</w:t>
            </w:r>
          </w:p>
        </w:tc>
        <w:tc>
          <w:tcPr>
            <w:tcW w:w="2035"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1992-93</w:t>
            </w:r>
          </w:p>
        </w:tc>
        <w:tc>
          <w:tcPr>
            <w:tcW w:w="189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3564.56</w:t>
            </w:r>
          </w:p>
        </w:tc>
        <w:tc>
          <w:tcPr>
            <w:tcW w:w="171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1452.27</w:t>
            </w:r>
          </w:p>
        </w:tc>
        <w:tc>
          <w:tcPr>
            <w:tcW w:w="1619"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4457</w:t>
            </w:r>
          </w:p>
        </w:tc>
        <w:tc>
          <w:tcPr>
            <w:tcW w:w="1801"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1816</w:t>
            </w:r>
          </w:p>
        </w:tc>
      </w:tr>
      <w:tr w:rsidR="00901518" w:rsidTr="002271EB">
        <w:trPr>
          <w:trHeight w:val="432"/>
        </w:trPr>
        <w:tc>
          <w:tcPr>
            <w:tcW w:w="84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10</w:t>
            </w:r>
          </w:p>
        </w:tc>
        <w:tc>
          <w:tcPr>
            <w:tcW w:w="2035"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1993-94</w:t>
            </w:r>
          </w:p>
        </w:tc>
        <w:tc>
          <w:tcPr>
            <w:tcW w:w="189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5500.20</w:t>
            </w:r>
          </w:p>
        </w:tc>
        <w:tc>
          <w:tcPr>
            <w:tcW w:w="171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5500.20</w:t>
            </w:r>
          </w:p>
        </w:tc>
        <w:tc>
          <w:tcPr>
            <w:tcW w:w="1619"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6543</w:t>
            </w:r>
          </w:p>
        </w:tc>
        <w:tc>
          <w:tcPr>
            <w:tcW w:w="1801"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6543</w:t>
            </w:r>
          </w:p>
        </w:tc>
      </w:tr>
      <w:tr w:rsidR="00901518" w:rsidTr="002271EB">
        <w:trPr>
          <w:trHeight w:val="432"/>
        </w:trPr>
        <w:tc>
          <w:tcPr>
            <w:tcW w:w="84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11</w:t>
            </w:r>
          </w:p>
        </w:tc>
        <w:tc>
          <w:tcPr>
            <w:tcW w:w="2035"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1994-95</w:t>
            </w:r>
          </w:p>
        </w:tc>
        <w:tc>
          <w:tcPr>
            <w:tcW w:w="189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6001.44</w:t>
            </w:r>
          </w:p>
        </w:tc>
        <w:tc>
          <w:tcPr>
            <w:tcW w:w="171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5744.99</w:t>
            </w:r>
          </w:p>
        </w:tc>
        <w:tc>
          <w:tcPr>
            <w:tcW w:w="1619"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6915</w:t>
            </w:r>
          </w:p>
        </w:tc>
        <w:tc>
          <w:tcPr>
            <w:tcW w:w="1801"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6619</w:t>
            </w:r>
          </w:p>
        </w:tc>
      </w:tr>
      <w:tr w:rsidR="00901518" w:rsidTr="002271EB">
        <w:trPr>
          <w:trHeight w:val="432"/>
        </w:trPr>
        <w:tc>
          <w:tcPr>
            <w:tcW w:w="84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12</w:t>
            </w:r>
          </w:p>
        </w:tc>
        <w:tc>
          <w:tcPr>
            <w:tcW w:w="2035"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1995-96</w:t>
            </w:r>
          </w:p>
        </w:tc>
        <w:tc>
          <w:tcPr>
            <w:tcW w:w="189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6973.05</w:t>
            </w:r>
          </w:p>
        </w:tc>
        <w:tc>
          <w:tcPr>
            <w:tcW w:w="171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6031.48</w:t>
            </w:r>
          </w:p>
        </w:tc>
        <w:tc>
          <w:tcPr>
            <w:tcW w:w="1619"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7783</w:t>
            </w:r>
          </w:p>
        </w:tc>
        <w:tc>
          <w:tcPr>
            <w:tcW w:w="1801"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6732</w:t>
            </w:r>
          </w:p>
        </w:tc>
      </w:tr>
      <w:tr w:rsidR="00901518" w:rsidTr="002271EB">
        <w:trPr>
          <w:trHeight w:val="432"/>
        </w:trPr>
        <w:tc>
          <w:tcPr>
            <w:tcW w:w="84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13</w:t>
            </w:r>
          </w:p>
        </w:tc>
        <w:tc>
          <w:tcPr>
            <w:tcW w:w="2035"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1996-97</w:t>
            </w:r>
          </w:p>
        </w:tc>
        <w:tc>
          <w:tcPr>
            <w:tcW w:w="189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7850.89</w:t>
            </w:r>
          </w:p>
        </w:tc>
        <w:tc>
          <w:tcPr>
            <w:tcW w:w="171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6320.65</w:t>
            </w:r>
          </w:p>
        </w:tc>
        <w:tc>
          <w:tcPr>
            <w:tcW w:w="1619"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8667</w:t>
            </w:r>
          </w:p>
        </w:tc>
        <w:tc>
          <w:tcPr>
            <w:tcW w:w="1801"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6978</w:t>
            </w:r>
          </w:p>
        </w:tc>
      </w:tr>
      <w:tr w:rsidR="00901518" w:rsidTr="002271EB">
        <w:trPr>
          <w:trHeight w:val="432"/>
        </w:trPr>
        <w:tc>
          <w:tcPr>
            <w:tcW w:w="84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14</w:t>
            </w:r>
          </w:p>
        </w:tc>
        <w:tc>
          <w:tcPr>
            <w:tcW w:w="2035"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1997-98</w:t>
            </w:r>
          </w:p>
        </w:tc>
        <w:tc>
          <w:tcPr>
            <w:tcW w:w="189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8857.86</w:t>
            </w:r>
          </w:p>
        </w:tc>
        <w:tc>
          <w:tcPr>
            <w:tcW w:w="171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6652.24</w:t>
            </w:r>
          </w:p>
        </w:tc>
        <w:tc>
          <w:tcPr>
            <w:tcW w:w="1619"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9491</w:t>
            </w:r>
          </w:p>
        </w:tc>
        <w:tc>
          <w:tcPr>
            <w:tcW w:w="1801"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7128</w:t>
            </w:r>
          </w:p>
        </w:tc>
      </w:tr>
      <w:tr w:rsidR="00901518" w:rsidTr="002271EB">
        <w:trPr>
          <w:trHeight w:val="432"/>
        </w:trPr>
        <w:tc>
          <w:tcPr>
            <w:tcW w:w="84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15</w:t>
            </w:r>
          </w:p>
        </w:tc>
        <w:tc>
          <w:tcPr>
            <w:tcW w:w="2035"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1998-99</w:t>
            </w:r>
          </w:p>
        </w:tc>
        <w:tc>
          <w:tcPr>
            <w:tcW w:w="189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11128.21</w:t>
            </w:r>
          </w:p>
        </w:tc>
        <w:tc>
          <w:tcPr>
            <w:tcW w:w="171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7005.33</w:t>
            </w:r>
          </w:p>
        </w:tc>
        <w:tc>
          <w:tcPr>
            <w:tcW w:w="1619"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11591</w:t>
            </w:r>
          </w:p>
        </w:tc>
        <w:tc>
          <w:tcPr>
            <w:tcW w:w="1801"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7296</w:t>
            </w:r>
          </w:p>
        </w:tc>
      </w:tr>
      <w:tr w:rsidR="00901518" w:rsidTr="002271EB">
        <w:trPr>
          <w:trHeight w:val="432"/>
        </w:trPr>
        <w:tc>
          <w:tcPr>
            <w:tcW w:w="84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16</w:t>
            </w:r>
          </w:p>
        </w:tc>
        <w:tc>
          <w:tcPr>
            <w:tcW w:w="2035"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1999-00</w:t>
            </w:r>
          </w:p>
        </w:tc>
        <w:tc>
          <w:tcPr>
            <w:tcW w:w="189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13532.97</w:t>
            </w:r>
          </w:p>
        </w:tc>
        <w:tc>
          <w:tcPr>
            <w:tcW w:w="171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13532.97</w:t>
            </w:r>
          </w:p>
        </w:tc>
        <w:tc>
          <w:tcPr>
            <w:tcW w:w="1619"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13816</w:t>
            </w:r>
          </w:p>
        </w:tc>
        <w:tc>
          <w:tcPr>
            <w:tcW w:w="1801"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13816</w:t>
            </w:r>
          </w:p>
        </w:tc>
      </w:tr>
      <w:tr w:rsidR="00901518" w:rsidTr="002271EB">
        <w:trPr>
          <w:trHeight w:val="432"/>
        </w:trPr>
        <w:tc>
          <w:tcPr>
            <w:tcW w:w="84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17</w:t>
            </w:r>
          </w:p>
        </w:tc>
        <w:tc>
          <w:tcPr>
            <w:tcW w:w="2035"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2000-01</w:t>
            </w:r>
          </w:p>
        </w:tc>
        <w:tc>
          <w:tcPr>
            <w:tcW w:w="189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14328.40</w:t>
            </w:r>
          </w:p>
        </w:tc>
        <w:tc>
          <w:tcPr>
            <w:tcW w:w="171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13917.48</w:t>
            </w:r>
          </w:p>
        </w:tc>
        <w:tc>
          <w:tcPr>
            <w:tcW w:w="1619"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14268</w:t>
            </w:r>
          </w:p>
        </w:tc>
        <w:tc>
          <w:tcPr>
            <w:tcW w:w="1801"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13859</w:t>
            </w:r>
          </w:p>
        </w:tc>
      </w:tr>
      <w:tr w:rsidR="00901518" w:rsidTr="002271EB">
        <w:trPr>
          <w:trHeight w:val="432"/>
        </w:trPr>
        <w:tc>
          <w:tcPr>
            <w:tcW w:w="84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18</w:t>
            </w:r>
          </w:p>
        </w:tc>
        <w:tc>
          <w:tcPr>
            <w:tcW w:w="2035"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2001-02</w:t>
            </w:r>
          </w:p>
        </w:tc>
        <w:tc>
          <w:tcPr>
            <w:tcW w:w="189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15456.42</w:t>
            </w:r>
          </w:p>
        </w:tc>
        <w:tc>
          <w:tcPr>
            <w:tcW w:w="171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14184.90</w:t>
            </w:r>
          </w:p>
        </w:tc>
        <w:tc>
          <w:tcPr>
            <w:tcW w:w="1619"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15019</w:t>
            </w:r>
          </w:p>
        </w:tc>
        <w:tc>
          <w:tcPr>
            <w:tcW w:w="1801"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13784</w:t>
            </w:r>
          </w:p>
        </w:tc>
      </w:tr>
      <w:tr w:rsidR="00901518" w:rsidTr="002271EB">
        <w:trPr>
          <w:trHeight w:val="432"/>
        </w:trPr>
        <w:tc>
          <w:tcPr>
            <w:tcW w:w="84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19</w:t>
            </w:r>
          </w:p>
        </w:tc>
        <w:tc>
          <w:tcPr>
            <w:tcW w:w="2035"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2002-03</w:t>
            </w:r>
          </w:p>
        </w:tc>
        <w:tc>
          <w:tcPr>
            <w:tcW w:w="189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17399.87</w:t>
            </w:r>
          </w:p>
        </w:tc>
        <w:tc>
          <w:tcPr>
            <w:tcW w:w="171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14907.16</w:t>
            </w:r>
          </w:p>
        </w:tc>
        <w:tc>
          <w:tcPr>
            <w:tcW w:w="1619"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16739</w:t>
            </w:r>
          </w:p>
        </w:tc>
        <w:tc>
          <w:tcPr>
            <w:tcW w:w="1801"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14341</w:t>
            </w:r>
          </w:p>
        </w:tc>
      </w:tr>
      <w:tr w:rsidR="00901518" w:rsidTr="002271EB">
        <w:trPr>
          <w:trHeight w:val="432"/>
        </w:trPr>
        <w:tc>
          <w:tcPr>
            <w:tcW w:w="84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20</w:t>
            </w:r>
          </w:p>
        </w:tc>
        <w:tc>
          <w:tcPr>
            <w:tcW w:w="2035"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2004-05</w:t>
            </w:r>
          </w:p>
        </w:tc>
        <w:tc>
          <w:tcPr>
            <w:tcW w:w="189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23292.21</w:t>
            </w:r>
          </w:p>
        </w:tc>
        <w:tc>
          <w:tcPr>
            <w:tcW w:w="171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23292.21</w:t>
            </w:r>
          </w:p>
        </w:tc>
        <w:tc>
          <w:tcPr>
            <w:tcW w:w="1619"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21734</w:t>
            </w:r>
          </w:p>
        </w:tc>
        <w:tc>
          <w:tcPr>
            <w:tcW w:w="1801"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21734</w:t>
            </w:r>
          </w:p>
        </w:tc>
      </w:tr>
      <w:tr w:rsidR="00901518" w:rsidTr="002271EB">
        <w:trPr>
          <w:trHeight w:val="432"/>
        </w:trPr>
        <w:tc>
          <w:tcPr>
            <w:tcW w:w="84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21</w:t>
            </w:r>
          </w:p>
        </w:tc>
        <w:tc>
          <w:tcPr>
            <w:tcW w:w="2035"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2005-06</w:t>
            </w:r>
          </w:p>
        </w:tc>
        <w:tc>
          <w:tcPr>
            <w:tcW w:w="189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25278.10</w:t>
            </w:r>
          </w:p>
        </w:tc>
        <w:tc>
          <w:tcPr>
            <w:tcW w:w="171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24371.09</w:t>
            </w:r>
          </w:p>
        </w:tc>
        <w:tc>
          <w:tcPr>
            <w:tcW w:w="1619" w:type="dxa"/>
            <w:vAlign w:val="center"/>
          </w:tcPr>
          <w:p w:rsidR="00901518" w:rsidRPr="009909BC"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23240</w:t>
            </w:r>
          </w:p>
        </w:tc>
        <w:tc>
          <w:tcPr>
            <w:tcW w:w="1801"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22406</w:t>
            </w:r>
          </w:p>
        </w:tc>
      </w:tr>
      <w:tr w:rsidR="00901518" w:rsidTr="002271EB">
        <w:trPr>
          <w:trHeight w:val="432"/>
        </w:trPr>
        <w:tc>
          <w:tcPr>
            <w:tcW w:w="84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22</w:t>
            </w:r>
          </w:p>
        </w:tc>
        <w:tc>
          <w:tcPr>
            <w:tcW w:w="2035"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2006-07</w:t>
            </w:r>
          </w:p>
        </w:tc>
        <w:tc>
          <w:tcPr>
            <w:tcW w:w="189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27652.09</w:t>
            </w:r>
          </w:p>
        </w:tc>
        <w:tc>
          <w:tcPr>
            <w:tcW w:w="1710" w:type="dxa"/>
            <w:vAlign w:val="center"/>
          </w:tcPr>
          <w:p w:rsidR="00901518" w:rsidRDefault="00547612"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257</w:t>
            </w:r>
            <w:r w:rsidR="00901518">
              <w:rPr>
                <w:rFonts w:ascii="Helvetica" w:hAnsi="Helvetica" w:cs="Helvetica"/>
                <w:color w:val="333333"/>
                <w:sz w:val="23"/>
                <w:szCs w:val="23"/>
              </w:rPr>
              <w:t>94.32</w:t>
            </w:r>
          </w:p>
        </w:tc>
        <w:tc>
          <w:tcPr>
            <w:tcW w:w="1619"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25059</w:t>
            </w:r>
          </w:p>
        </w:tc>
        <w:tc>
          <w:tcPr>
            <w:tcW w:w="1801"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23375</w:t>
            </w:r>
          </w:p>
        </w:tc>
      </w:tr>
      <w:tr w:rsidR="00901518" w:rsidTr="002271EB">
        <w:trPr>
          <w:trHeight w:val="432"/>
        </w:trPr>
        <w:tc>
          <w:tcPr>
            <w:tcW w:w="84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23</w:t>
            </w:r>
          </w:p>
        </w:tc>
        <w:tc>
          <w:tcPr>
            <w:tcW w:w="2035"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2007-08</w:t>
            </w:r>
          </w:p>
        </w:tc>
        <w:tc>
          <w:tcPr>
            <w:tcW w:w="189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30720.05</w:t>
            </w:r>
          </w:p>
        </w:tc>
        <w:tc>
          <w:tcPr>
            <w:tcW w:w="171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27387.31</w:t>
            </w:r>
          </w:p>
        </w:tc>
        <w:tc>
          <w:tcPr>
            <w:tcW w:w="1619"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27448</w:t>
            </w:r>
          </w:p>
        </w:tc>
        <w:tc>
          <w:tcPr>
            <w:tcW w:w="1801"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24470</w:t>
            </w:r>
          </w:p>
        </w:tc>
      </w:tr>
      <w:tr w:rsidR="00901518" w:rsidTr="002271EB">
        <w:trPr>
          <w:trHeight w:val="432"/>
        </w:trPr>
        <w:tc>
          <w:tcPr>
            <w:tcW w:w="84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24</w:t>
            </w:r>
          </w:p>
        </w:tc>
        <w:tc>
          <w:tcPr>
            <w:tcW w:w="2035"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2008-09</w:t>
            </w:r>
          </w:p>
        </w:tc>
        <w:tc>
          <w:tcPr>
            <w:tcW w:w="189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34290.32</w:t>
            </w:r>
          </w:p>
        </w:tc>
        <w:tc>
          <w:tcPr>
            <w:tcW w:w="171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29102.03</w:t>
            </w:r>
          </w:p>
        </w:tc>
        <w:tc>
          <w:tcPr>
            <w:tcW w:w="1619"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30212</w:t>
            </w:r>
          </w:p>
        </w:tc>
        <w:tc>
          <w:tcPr>
            <w:tcW w:w="1801"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25641</w:t>
            </w:r>
          </w:p>
        </w:tc>
      </w:tr>
      <w:tr w:rsidR="00901518" w:rsidTr="002271EB">
        <w:trPr>
          <w:trHeight w:val="432"/>
        </w:trPr>
        <w:tc>
          <w:tcPr>
            <w:tcW w:w="84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25</w:t>
            </w:r>
          </w:p>
        </w:tc>
        <w:tc>
          <w:tcPr>
            <w:tcW w:w="2035"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2009-10</w:t>
            </w:r>
          </w:p>
        </w:tc>
        <w:tc>
          <w:tcPr>
            <w:tcW w:w="189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38718.20</w:t>
            </w:r>
          </w:p>
        </w:tc>
        <w:tc>
          <w:tcPr>
            <w:tcW w:w="171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30513.15</w:t>
            </w:r>
          </w:p>
        </w:tc>
        <w:tc>
          <w:tcPr>
            <w:tcW w:w="1619"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33650</w:t>
            </w:r>
          </w:p>
        </w:tc>
        <w:tc>
          <w:tcPr>
            <w:tcW w:w="1801"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26519</w:t>
            </w:r>
          </w:p>
        </w:tc>
      </w:tr>
      <w:tr w:rsidR="00901518" w:rsidTr="002271EB">
        <w:trPr>
          <w:trHeight w:val="432"/>
        </w:trPr>
        <w:tc>
          <w:tcPr>
            <w:tcW w:w="84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26</w:t>
            </w:r>
          </w:p>
        </w:tc>
        <w:tc>
          <w:tcPr>
            <w:tcW w:w="2035"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2010-11</w:t>
            </w:r>
          </w:p>
        </w:tc>
        <w:tc>
          <w:tcPr>
            <w:tcW w:w="189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4674012</w:t>
            </w:r>
          </w:p>
        </w:tc>
        <w:tc>
          <w:tcPr>
            <w:tcW w:w="171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3225589</w:t>
            </w:r>
          </w:p>
        </w:tc>
        <w:tc>
          <w:tcPr>
            <w:tcW w:w="1619"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40089</w:t>
            </w:r>
          </w:p>
        </w:tc>
        <w:tc>
          <w:tcPr>
            <w:tcW w:w="1801"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27666</w:t>
            </w:r>
          </w:p>
        </w:tc>
      </w:tr>
      <w:tr w:rsidR="00901518" w:rsidTr="002271EB">
        <w:trPr>
          <w:trHeight w:val="432"/>
        </w:trPr>
        <w:tc>
          <w:tcPr>
            <w:tcW w:w="84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27</w:t>
            </w:r>
          </w:p>
        </w:tc>
        <w:tc>
          <w:tcPr>
            <w:tcW w:w="2035"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2011-12 (Q)</w:t>
            </w:r>
          </w:p>
        </w:tc>
        <w:tc>
          <w:tcPr>
            <w:tcW w:w="189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5336075</w:t>
            </w:r>
          </w:p>
        </w:tc>
        <w:tc>
          <w:tcPr>
            <w:tcW w:w="171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3431596</w:t>
            </w:r>
          </w:p>
        </w:tc>
        <w:tc>
          <w:tcPr>
            <w:tcW w:w="1619"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45198</w:t>
            </w:r>
          </w:p>
        </w:tc>
        <w:tc>
          <w:tcPr>
            <w:tcW w:w="1801"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29067</w:t>
            </w:r>
          </w:p>
        </w:tc>
      </w:tr>
      <w:tr w:rsidR="00901518" w:rsidTr="002271EB">
        <w:trPr>
          <w:trHeight w:val="432"/>
        </w:trPr>
        <w:tc>
          <w:tcPr>
            <w:tcW w:w="84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28</w:t>
            </w:r>
          </w:p>
        </w:tc>
        <w:tc>
          <w:tcPr>
            <w:tcW w:w="2035"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2012-13 (Q)</w:t>
            </w:r>
          </w:p>
        </w:tc>
        <w:tc>
          <w:tcPr>
            <w:tcW w:w="189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6154429</w:t>
            </w:r>
          </w:p>
        </w:tc>
        <w:tc>
          <w:tcPr>
            <w:tcW w:w="171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3625604</w:t>
            </w:r>
          </w:p>
        </w:tc>
        <w:tc>
          <w:tcPr>
            <w:tcW w:w="1619"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51493</w:t>
            </w:r>
          </w:p>
        </w:tc>
        <w:tc>
          <w:tcPr>
            <w:tcW w:w="1801"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30335</w:t>
            </w:r>
          </w:p>
        </w:tc>
      </w:tr>
      <w:tr w:rsidR="00901518" w:rsidTr="002271EB">
        <w:trPr>
          <w:trHeight w:val="432"/>
        </w:trPr>
        <w:tc>
          <w:tcPr>
            <w:tcW w:w="84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29</w:t>
            </w:r>
          </w:p>
        </w:tc>
        <w:tc>
          <w:tcPr>
            <w:tcW w:w="2035"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2013-14 (A)</w:t>
            </w:r>
          </w:p>
        </w:tc>
        <w:tc>
          <w:tcPr>
            <w:tcW w:w="189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7087432</w:t>
            </w:r>
          </w:p>
        </w:tc>
        <w:tc>
          <w:tcPr>
            <w:tcW w:w="1710"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3843266</w:t>
            </w:r>
          </w:p>
        </w:tc>
        <w:tc>
          <w:tcPr>
            <w:tcW w:w="1619"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58593</w:t>
            </w:r>
          </w:p>
        </w:tc>
        <w:tc>
          <w:tcPr>
            <w:tcW w:w="1801" w:type="dxa"/>
            <w:vAlign w:val="center"/>
          </w:tcPr>
          <w:p w:rsidR="00901518" w:rsidRDefault="00901518" w:rsidP="002271EB">
            <w:pPr>
              <w:spacing w:line="276" w:lineRule="auto"/>
              <w:jc w:val="center"/>
              <w:rPr>
                <w:rFonts w:ascii="Helvetica" w:hAnsi="Helvetica" w:cs="Helvetica"/>
                <w:color w:val="333333"/>
                <w:sz w:val="23"/>
                <w:szCs w:val="23"/>
              </w:rPr>
            </w:pPr>
            <w:r>
              <w:rPr>
                <w:rFonts w:ascii="Helvetica" w:hAnsi="Helvetica" w:cs="Helvetica"/>
                <w:color w:val="333333"/>
                <w:sz w:val="23"/>
                <w:szCs w:val="23"/>
              </w:rPr>
              <w:t>31773</w:t>
            </w:r>
          </w:p>
        </w:tc>
      </w:tr>
    </w:tbl>
    <w:p w:rsidR="002C3FA2" w:rsidRDefault="002C3FA2" w:rsidP="00185861">
      <w:pPr>
        <w:tabs>
          <w:tab w:val="left" w:pos="1110"/>
        </w:tabs>
        <w:jc w:val="both"/>
      </w:pPr>
    </w:p>
    <w:p w:rsidR="00856E56" w:rsidRDefault="00901518" w:rsidP="00185861">
      <w:pPr>
        <w:jc w:val="right"/>
        <w:rPr>
          <w:rFonts w:ascii="Arial" w:eastAsia="Times New Roman" w:hAnsi="Arial" w:cs="Vrinda"/>
          <w:b/>
          <w:sz w:val="28"/>
          <w:szCs w:val="20"/>
          <w:lang w:val="en-GB" w:eastAsia="en-GB" w:bidi="as-IN"/>
        </w:rPr>
      </w:pPr>
      <w:r w:rsidRPr="00901518">
        <w:rPr>
          <w:rFonts w:ascii="Helvetica" w:hAnsi="Helvetica" w:cs="Helvetica"/>
          <w:color w:val="333333"/>
          <w:sz w:val="23"/>
          <w:szCs w:val="23"/>
        </w:rPr>
        <w:t>(Data Source: Digest of Statistics, 2012-13)</w:t>
      </w:r>
    </w:p>
    <w:sectPr w:rsidR="00856E56" w:rsidSect="00724C0F">
      <w:headerReference w:type="default" r:id="rId83"/>
      <w:footerReference w:type="default" r:id="rId84"/>
      <w:pgSz w:w="12240" w:h="15840"/>
      <w:pgMar w:top="1170" w:right="1440" w:bottom="1440" w:left="1440" w:header="720" w:footer="432" w:gutter="0"/>
      <w:pgNumType w:start="1" w:chapStyle="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874EC" w:rsidRDefault="000874EC" w:rsidP="00943BD6">
      <w:pPr>
        <w:spacing w:after="0" w:line="240" w:lineRule="auto"/>
      </w:pPr>
      <w:r>
        <w:separator/>
      </w:r>
    </w:p>
  </w:endnote>
  <w:endnote w:type="continuationSeparator" w:id="0">
    <w:p w:rsidR="000874EC" w:rsidRDefault="000874EC" w:rsidP="00943B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 w:name="Arial">
    <w:panose1 w:val="020B0604020202020204"/>
    <w:charset w:val="00"/>
    <w:family w:val="swiss"/>
    <w:pitch w:val="variable"/>
    <w:sig w:usb0="E0002EFF" w:usb1="C0007843" w:usb2="00000009" w:usb3="00000000" w:csb0="000001FF" w:csb1="00000000"/>
  </w:font>
  <w:font w:name="Vrinda">
    <w:panose1 w:val="00000400000000000000"/>
    <w:charset w:val="00"/>
    <w:family w:val="swiss"/>
    <w:pitch w:val="variable"/>
    <w:sig w:usb0="0001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Shruti">
    <w:panose1 w:val="02000500000000000000"/>
    <w:charset w:val="00"/>
    <w:family w:val="swiss"/>
    <w:pitch w:val="variable"/>
    <w:sig w:usb0="00040003" w:usb1="00000000" w:usb2="00000000" w:usb3="00000000" w:csb0="00000001" w:csb1="00000000"/>
  </w:font>
  <w:font w:name="Helvetica">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874EC" w:rsidRDefault="006C1929" w:rsidP="00DF1841">
    <w:pPr>
      <w:pStyle w:val="Header"/>
      <w:tabs>
        <w:tab w:val="left" w:pos="690"/>
        <w:tab w:val="right" w:pos="8741"/>
      </w:tabs>
      <w:jc w:val="both"/>
      <w:rPr>
        <w:sz w:val="20"/>
        <w:szCs w:val="20"/>
      </w:rPr>
    </w:pPr>
    <w:r>
      <w:pict>
        <v:shapetype id="_x0000_t32" coordsize="21600,21600" o:spt="32" o:oned="t" path="m,l21600,21600e" filled="f">
          <v:path arrowok="t" fillok="f" o:connecttype="none"/>
          <o:lock v:ext="edit" shapetype="t"/>
        </v:shapetype>
        <v:shape id="_x0000_s2052" type="#_x0000_t32" style="position:absolute;left:0;text-align:left;margin-left:-.15pt;margin-top:1.3pt;width:489.9pt;height:0;z-index:251658752;mso-position-horizontal-relative:text;mso-position-vertical-relative:text" o:connectortype="straight"/>
      </w:pict>
    </w:r>
  </w:p>
  <w:p w:rsidR="00724C0F" w:rsidRPr="00724C0F" w:rsidRDefault="00724C0F" w:rsidP="00724C0F">
    <w:pPr>
      <w:pStyle w:val="Header"/>
      <w:rPr>
        <w:rFonts w:ascii="Arial" w:hAnsi="Arial" w:cs="Arial"/>
        <w:sz w:val="20"/>
        <w:szCs w:val="20"/>
      </w:rPr>
    </w:pPr>
    <w:r w:rsidRPr="00724C0F">
      <w:rPr>
        <w:rFonts w:ascii="Arial" w:hAnsi="Arial" w:cs="Arial"/>
        <w:sz w:val="20"/>
        <w:szCs w:val="20"/>
      </w:rPr>
      <w:t>Detailed Project Report for Construction of 2 Lane with Paved Shoulder</w:t>
    </w:r>
  </w:p>
  <w:p w:rsidR="00724C0F" w:rsidRPr="00D46676" w:rsidRDefault="00724C0F" w:rsidP="00724C0F">
    <w:pPr>
      <w:pStyle w:val="Header"/>
      <w:rPr>
        <w:rFonts w:ascii="Arial" w:hAnsi="Arial" w:cs="Arial"/>
      </w:rPr>
    </w:pPr>
    <w:r w:rsidRPr="0080643A">
      <w:rPr>
        <w:rFonts w:ascii="Arial" w:hAnsi="Arial" w:cs="Arial"/>
        <w:bCs/>
        <w:sz w:val="20"/>
        <w:szCs w:val="20"/>
      </w:rPr>
      <w:t xml:space="preserve"> </w:t>
    </w:r>
    <w:bookmarkStart w:id="61" w:name="_Hlk499633790"/>
    <w:proofErr w:type="spellStart"/>
    <w:r w:rsidRPr="00101875">
      <w:rPr>
        <w:rFonts w:ascii="Arial" w:hAnsi="Arial" w:cs="Arial"/>
        <w:sz w:val="20"/>
        <w:szCs w:val="20"/>
      </w:rPr>
      <w:t>Chenani</w:t>
    </w:r>
    <w:proofErr w:type="spellEnd"/>
    <w:r w:rsidRPr="00101875">
      <w:rPr>
        <w:rFonts w:ascii="Arial" w:hAnsi="Arial" w:cs="Arial"/>
        <w:sz w:val="20"/>
        <w:szCs w:val="20"/>
      </w:rPr>
      <w:t xml:space="preserve"> – </w:t>
    </w:r>
    <w:proofErr w:type="spellStart"/>
    <w:r w:rsidRPr="00101875">
      <w:rPr>
        <w:rFonts w:ascii="Arial" w:hAnsi="Arial" w:cs="Arial"/>
        <w:sz w:val="20"/>
        <w:szCs w:val="20"/>
      </w:rPr>
      <w:t>Sudhmahadev</w:t>
    </w:r>
    <w:proofErr w:type="spellEnd"/>
    <w:r w:rsidRPr="00101875">
      <w:rPr>
        <w:rFonts w:ascii="Arial" w:hAnsi="Arial" w:cs="Arial"/>
        <w:sz w:val="20"/>
        <w:szCs w:val="20"/>
      </w:rPr>
      <w:t xml:space="preserve"> section of NH-244</w:t>
    </w:r>
    <w:bookmarkEnd w:id="61"/>
  </w:p>
  <w:p w:rsidR="000874EC" w:rsidRDefault="000874EC" w:rsidP="00DF1841">
    <w:pPr>
      <w:pStyle w:val="Footer"/>
    </w:pPr>
    <w:r>
      <w:rPr>
        <w:sz w:val="20"/>
        <w:szCs w:val="20"/>
      </w:rPr>
      <w:t xml:space="preserve">                                                                                                                                             </w:t>
    </w:r>
    <w:r w:rsidRPr="009D7C05">
      <w:rPr>
        <w:b/>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874EC" w:rsidRDefault="000874EC" w:rsidP="00943BD6">
      <w:pPr>
        <w:spacing w:after="0" w:line="240" w:lineRule="auto"/>
      </w:pPr>
      <w:r>
        <w:separator/>
      </w:r>
    </w:p>
  </w:footnote>
  <w:footnote w:type="continuationSeparator" w:id="0">
    <w:p w:rsidR="000874EC" w:rsidRDefault="000874EC" w:rsidP="00943BD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204472535"/>
      <w:docPartObj>
        <w:docPartGallery w:val="Page Numbers (Top of Page)"/>
        <w:docPartUnique/>
      </w:docPartObj>
    </w:sdtPr>
    <w:sdtEndPr/>
    <w:sdtContent>
      <w:p w:rsidR="000874EC" w:rsidRDefault="000874EC" w:rsidP="00E368A3">
        <w:pPr>
          <w:pStyle w:val="Header"/>
          <w:tabs>
            <w:tab w:val="left" w:pos="4215"/>
          </w:tabs>
        </w:pPr>
        <w:r>
          <w:t>Socio-Economic Profile</w:t>
        </w:r>
        <w:r w:rsidR="00724C0F">
          <w:t xml:space="preserve">                                       Detailed Project</w:t>
        </w:r>
        <w:r>
          <w:t xml:space="preserve"> Report</w:t>
        </w:r>
        <w:r>
          <w:tab/>
          <w:t xml:space="preserve">Page </w:t>
        </w:r>
        <w:r>
          <w:rPr>
            <w:b/>
            <w:sz w:val="24"/>
            <w:szCs w:val="24"/>
          </w:rPr>
          <w:fldChar w:fldCharType="begin"/>
        </w:r>
        <w:r>
          <w:rPr>
            <w:b/>
          </w:rPr>
          <w:instrText xml:space="preserve"> PAGE </w:instrText>
        </w:r>
        <w:r>
          <w:rPr>
            <w:b/>
            <w:sz w:val="24"/>
            <w:szCs w:val="24"/>
          </w:rPr>
          <w:fldChar w:fldCharType="separate"/>
        </w:r>
        <w:r w:rsidR="006C1929">
          <w:rPr>
            <w:b/>
            <w:noProof/>
          </w:rPr>
          <w:t>20</w:t>
        </w:r>
        <w:r>
          <w:rPr>
            <w:b/>
            <w:sz w:val="24"/>
            <w:szCs w:val="24"/>
          </w:rPr>
          <w:fldChar w:fldCharType="end"/>
        </w:r>
        <w:r>
          <w:t xml:space="preserve"> of </w:t>
        </w:r>
        <w:r>
          <w:rPr>
            <w:b/>
            <w:sz w:val="24"/>
            <w:szCs w:val="24"/>
          </w:rPr>
          <w:fldChar w:fldCharType="begin"/>
        </w:r>
        <w:r>
          <w:rPr>
            <w:b/>
          </w:rPr>
          <w:instrText xml:space="preserve"> NUMPAGES  </w:instrText>
        </w:r>
        <w:r>
          <w:rPr>
            <w:b/>
            <w:sz w:val="24"/>
            <w:szCs w:val="24"/>
          </w:rPr>
          <w:fldChar w:fldCharType="separate"/>
        </w:r>
        <w:r w:rsidR="006C1929">
          <w:rPr>
            <w:b/>
            <w:noProof/>
          </w:rPr>
          <w:t>20</w:t>
        </w:r>
        <w:r>
          <w:rPr>
            <w:b/>
            <w:sz w:val="24"/>
            <w:szCs w:val="24"/>
          </w:rPr>
          <w:fldChar w:fldCharType="end"/>
        </w:r>
      </w:p>
    </w:sdtContent>
  </w:sdt>
  <w:p w:rsidR="000874EC" w:rsidRPr="00856E56" w:rsidRDefault="006C1929" w:rsidP="00856E56">
    <w:pPr>
      <w:pStyle w:val="Header"/>
    </w:pPr>
    <w:r>
      <w:rPr>
        <w:noProof/>
      </w:rPr>
      <w:pict>
        <v:shapetype id="_x0000_t32" coordsize="21600,21600" o:spt="32" o:oned="t" path="m,l21600,21600e" filled="f">
          <v:path arrowok="t" fillok="f" o:connecttype="none"/>
          <o:lock v:ext="edit" shapetype="t"/>
        </v:shapetype>
        <v:shape id="_x0000_s2051" type="#_x0000_t32" style="position:absolute;margin-left:-10.5pt;margin-top:1.55pt;width:512.25pt;height:.05pt;z-index:251657728" o:connectortype="straight"/>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60771B"/>
    <w:multiLevelType w:val="multilevel"/>
    <w:tmpl w:val="6472D7D6"/>
    <w:lvl w:ilvl="0">
      <w:start w:val="2"/>
      <w:numFmt w:val="decimal"/>
      <w:lvlText w:val="%1.0"/>
      <w:lvlJc w:val="left"/>
      <w:pPr>
        <w:ind w:left="720" w:hanging="720"/>
      </w:pPr>
      <w:rPr>
        <w:rFonts w:hint="default"/>
        <w:sz w:val="32"/>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4320" w:hanging="1440"/>
      </w:pPr>
      <w:rPr>
        <w:rFonts w:hint="default"/>
      </w:rPr>
    </w:lvl>
    <w:lvl w:ilvl="5">
      <w:start w:val="1"/>
      <w:numFmt w:val="decimal"/>
      <w:lvlText w:val="%1.%2.%3.%4.%5.%6"/>
      <w:lvlJc w:val="left"/>
      <w:pPr>
        <w:ind w:left="5400" w:hanging="180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7200" w:hanging="2160"/>
      </w:pPr>
      <w:rPr>
        <w:rFonts w:hint="default"/>
      </w:rPr>
    </w:lvl>
    <w:lvl w:ilvl="8">
      <w:start w:val="1"/>
      <w:numFmt w:val="decimal"/>
      <w:lvlText w:val="%1.%2.%3.%4.%5.%6.%7.%8.%9"/>
      <w:lvlJc w:val="left"/>
      <w:pPr>
        <w:ind w:left="8280" w:hanging="2520"/>
      </w:pPr>
      <w:rPr>
        <w:rFonts w:hint="default"/>
      </w:rPr>
    </w:lvl>
  </w:abstractNum>
  <w:abstractNum w:abstractNumId="1" w15:restartNumberingAfterBreak="0">
    <w:nsid w:val="112E3D78"/>
    <w:multiLevelType w:val="multilevel"/>
    <w:tmpl w:val="EC147E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4EA7E72"/>
    <w:multiLevelType w:val="multilevel"/>
    <w:tmpl w:val="8040B3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74F5BF2"/>
    <w:multiLevelType w:val="hybridMultilevel"/>
    <w:tmpl w:val="2EC6B8E8"/>
    <w:lvl w:ilvl="0" w:tplc="9B7C750E">
      <w:start w:val="1"/>
      <w:numFmt w:val="lowerLetter"/>
      <w:lvlText w:val="(%1)"/>
      <w:lvlJc w:val="left"/>
      <w:pPr>
        <w:ind w:left="3510" w:hanging="360"/>
      </w:pPr>
      <w:rPr>
        <w:rFonts w:hint="default"/>
      </w:rPr>
    </w:lvl>
    <w:lvl w:ilvl="1" w:tplc="04090019" w:tentative="1">
      <w:start w:val="1"/>
      <w:numFmt w:val="lowerLetter"/>
      <w:lvlText w:val="%2."/>
      <w:lvlJc w:val="left"/>
      <w:pPr>
        <w:ind w:left="4230" w:hanging="360"/>
      </w:pPr>
    </w:lvl>
    <w:lvl w:ilvl="2" w:tplc="0409001B" w:tentative="1">
      <w:start w:val="1"/>
      <w:numFmt w:val="lowerRoman"/>
      <w:lvlText w:val="%3."/>
      <w:lvlJc w:val="right"/>
      <w:pPr>
        <w:ind w:left="4950" w:hanging="180"/>
      </w:pPr>
    </w:lvl>
    <w:lvl w:ilvl="3" w:tplc="0409000F" w:tentative="1">
      <w:start w:val="1"/>
      <w:numFmt w:val="decimal"/>
      <w:lvlText w:val="%4."/>
      <w:lvlJc w:val="left"/>
      <w:pPr>
        <w:ind w:left="5670" w:hanging="360"/>
      </w:pPr>
    </w:lvl>
    <w:lvl w:ilvl="4" w:tplc="04090019" w:tentative="1">
      <w:start w:val="1"/>
      <w:numFmt w:val="lowerLetter"/>
      <w:lvlText w:val="%5."/>
      <w:lvlJc w:val="left"/>
      <w:pPr>
        <w:ind w:left="6390" w:hanging="360"/>
      </w:pPr>
    </w:lvl>
    <w:lvl w:ilvl="5" w:tplc="0409001B" w:tentative="1">
      <w:start w:val="1"/>
      <w:numFmt w:val="lowerRoman"/>
      <w:lvlText w:val="%6."/>
      <w:lvlJc w:val="right"/>
      <w:pPr>
        <w:ind w:left="7110" w:hanging="180"/>
      </w:pPr>
    </w:lvl>
    <w:lvl w:ilvl="6" w:tplc="0409000F" w:tentative="1">
      <w:start w:val="1"/>
      <w:numFmt w:val="decimal"/>
      <w:lvlText w:val="%7."/>
      <w:lvlJc w:val="left"/>
      <w:pPr>
        <w:ind w:left="7830" w:hanging="360"/>
      </w:pPr>
    </w:lvl>
    <w:lvl w:ilvl="7" w:tplc="04090019" w:tentative="1">
      <w:start w:val="1"/>
      <w:numFmt w:val="lowerLetter"/>
      <w:lvlText w:val="%8."/>
      <w:lvlJc w:val="left"/>
      <w:pPr>
        <w:ind w:left="8550" w:hanging="360"/>
      </w:pPr>
    </w:lvl>
    <w:lvl w:ilvl="8" w:tplc="0409001B" w:tentative="1">
      <w:start w:val="1"/>
      <w:numFmt w:val="lowerRoman"/>
      <w:lvlText w:val="%9."/>
      <w:lvlJc w:val="right"/>
      <w:pPr>
        <w:ind w:left="9270" w:hanging="180"/>
      </w:pPr>
    </w:lvl>
  </w:abstractNum>
  <w:abstractNum w:abstractNumId="4" w15:restartNumberingAfterBreak="0">
    <w:nsid w:val="24CE392C"/>
    <w:multiLevelType w:val="multilevel"/>
    <w:tmpl w:val="37D2E4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9194F33"/>
    <w:multiLevelType w:val="hybridMultilevel"/>
    <w:tmpl w:val="17E4F1D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 w15:restartNumberingAfterBreak="0">
    <w:nsid w:val="2CEC0D25"/>
    <w:multiLevelType w:val="multilevel"/>
    <w:tmpl w:val="C8AC14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39966DC3"/>
    <w:multiLevelType w:val="multilevel"/>
    <w:tmpl w:val="8878F0DE"/>
    <w:lvl w:ilvl="0">
      <w:start w:val="6"/>
      <w:numFmt w:val="decimal"/>
      <w:pStyle w:val="Report"/>
      <w:lvlText w:val="%1.0"/>
      <w:lvlJc w:val="left"/>
      <w:pPr>
        <w:ind w:left="720" w:hanging="720"/>
      </w:pPr>
      <w:rPr>
        <w:rFonts w:hint="default"/>
      </w:rPr>
    </w:lvl>
    <w:lvl w:ilvl="1">
      <w:start w:val="1"/>
      <w:numFmt w:val="decimal"/>
      <w:lvlText w:val="%1.%2"/>
      <w:lvlJc w:val="left"/>
      <w:pPr>
        <w:ind w:left="720" w:hanging="720"/>
      </w:pPr>
      <w:rPr>
        <w:rFonts w:hint="default"/>
        <w:sz w:val="28"/>
      </w:rPr>
    </w:lvl>
    <w:lvl w:ilvl="2">
      <w:start w:val="1"/>
      <w:numFmt w:val="decimal"/>
      <w:lvlText w:val="%1.%2.%3"/>
      <w:lvlJc w:val="left"/>
      <w:pPr>
        <w:ind w:left="720" w:hanging="720"/>
      </w:pPr>
      <w:rPr>
        <w:rFonts w:hint="default"/>
        <w:sz w:val="24"/>
      </w:rPr>
    </w:lvl>
    <w:lvl w:ilvl="3">
      <w:start w:val="1"/>
      <w:numFmt w:val="decimal"/>
      <w:lvlText w:val="%1.%2.%3.%4"/>
      <w:lvlJc w:val="left"/>
      <w:pPr>
        <w:ind w:left="3240" w:hanging="1080"/>
      </w:pPr>
      <w:rPr>
        <w:rFonts w:hint="default"/>
        <w:sz w:val="20"/>
      </w:rPr>
    </w:lvl>
    <w:lvl w:ilvl="4">
      <w:start w:val="1"/>
      <w:numFmt w:val="decimal"/>
      <w:lvlText w:val="%1.%2.%3.%4.%5"/>
      <w:lvlJc w:val="left"/>
      <w:pPr>
        <w:ind w:left="4320" w:hanging="1440"/>
      </w:pPr>
      <w:rPr>
        <w:rFonts w:hint="default"/>
      </w:rPr>
    </w:lvl>
    <w:lvl w:ilvl="5">
      <w:start w:val="1"/>
      <w:numFmt w:val="decimal"/>
      <w:lvlText w:val="%1.%2.%3.%4.%5.%6"/>
      <w:lvlJc w:val="left"/>
      <w:pPr>
        <w:ind w:left="5400" w:hanging="180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7200" w:hanging="2160"/>
      </w:pPr>
      <w:rPr>
        <w:rFonts w:hint="default"/>
      </w:rPr>
    </w:lvl>
    <w:lvl w:ilvl="8">
      <w:start w:val="1"/>
      <w:numFmt w:val="decimal"/>
      <w:lvlText w:val="%1.%2.%3.%4.%5.%6.%7.%8.%9"/>
      <w:lvlJc w:val="left"/>
      <w:pPr>
        <w:ind w:left="8280" w:hanging="2520"/>
      </w:pPr>
      <w:rPr>
        <w:rFonts w:hint="default"/>
      </w:rPr>
    </w:lvl>
  </w:abstractNum>
  <w:abstractNum w:abstractNumId="8" w15:restartNumberingAfterBreak="0">
    <w:nsid w:val="3EF45082"/>
    <w:multiLevelType w:val="multilevel"/>
    <w:tmpl w:val="9E8CF8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45EE0118"/>
    <w:multiLevelType w:val="hybridMultilevel"/>
    <w:tmpl w:val="0C36EC54"/>
    <w:lvl w:ilvl="0" w:tplc="B57867F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15:restartNumberingAfterBreak="0">
    <w:nsid w:val="4C786569"/>
    <w:multiLevelType w:val="hybridMultilevel"/>
    <w:tmpl w:val="38A816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59723916"/>
    <w:multiLevelType w:val="multilevel"/>
    <w:tmpl w:val="E9420CDC"/>
    <w:lvl w:ilvl="0">
      <w:start w:val="2"/>
      <w:numFmt w:val="decimal"/>
      <w:lvlText w:val="%1"/>
      <w:lvlJc w:val="left"/>
      <w:pPr>
        <w:ind w:left="405" w:hanging="405"/>
      </w:pPr>
      <w:rPr>
        <w:rFonts w:hint="default"/>
      </w:rPr>
    </w:lvl>
    <w:lvl w:ilvl="1">
      <w:start w:val="1"/>
      <w:numFmt w:val="decimal"/>
      <w:lvlText w:val="%1.%2"/>
      <w:lvlJc w:val="left"/>
      <w:pPr>
        <w:ind w:left="405" w:hanging="405"/>
      </w:pPr>
      <w:rPr>
        <w:rFonts w:hint="default"/>
        <w:sz w:val="24"/>
        <w:szCs w:val="28"/>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64A551E9"/>
    <w:multiLevelType w:val="hybridMultilevel"/>
    <w:tmpl w:val="2EC6B8E8"/>
    <w:lvl w:ilvl="0" w:tplc="9B7C750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6B6F49AD"/>
    <w:multiLevelType w:val="hybridMultilevel"/>
    <w:tmpl w:val="61EE73B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7"/>
  </w:num>
  <w:num w:numId="2">
    <w:abstractNumId w:val="0"/>
  </w:num>
  <w:num w:numId="3">
    <w:abstractNumId w:val="11"/>
  </w:num>
  <w:num w:numId="4">
    <w:abstractNumId w:val="7"/>
  </w:num>
  <w:num w:numId="5">
    <w:abstractNumId w:val="4"/>
  </w:num>
  <w:num w:numId="6">
    <w:abstractNumId w:val="13"/>
  </w:num>
  <w:num w:numId="7">
    <w:abstractNumId w:val="1"/>
  </w:num>
  <w:num w:numId="8">
    <w:abstractNumId w:val="5"/>
  </w:num>
  <w:num w:numId="9">
    <w:abstractNumId w:val="7"/>
  </w:num>
  <w:num w:numId="10">
    <w:abstractNumId w:val="8"/>
  </w:num>
  <w:num w:numId="11">
    <w:abstractNumId w:val="10"/>
  </w:num>
  <w:num w:numId="12">
    <w:abstractNumId w:val="2"/>
  </w:num>
  <w:num w:numId="13">
    <w:abstractNumId w:val="6"/>
  </w:num>
  <w:num w:numId="14">
    <w:abstractNumId w:val="12"/>
  </w:num>
  <w:num w:numId="15">
    <w:abstractNumId w:val="3"/>
  </w:num>
  <w:num w:numId="16">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8"/>
  <w:proofState w:spelling="clean" w:grammar="clean"/>
  <w:defaultTabStop w:val="720"/>
  <w:characterSpacingControl w:val="doNotCompress"/>
  <w:hdrShapeDefaults>
    <o:shapedefaults v:ext="edit" spidmax="2053"/>
    <o:shapelayout v:ext="edit">
      <o:idmap v:ext="edit" data="2"/>
      <o:rules v:ext="edit">
        <o:r id="V:Rule3" type="connector" idref="#_x0000_s2051"/>
        <o:r id="V:Rule4" type="connector" idref="#_x0000_s2052"/>
      </o:rules>
    </o:shapelayout>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943BD6"/>
    <w:rsid w:val="00012DB1"/>
    <w:rsid w:val="00016C39"/>
    <w:rsid w:val="0002035E"/>
    <w:rsid w:val="000324B8"/>
    <w:rsid w:val="000369FE"/>
    <w:rsid w:val="000874EC"/>
    <w:rsid w:val="000942B4"/>
    <w:rsid w:val="000A65D3"/>
    <w:rsid w:val="000B7874"/>
    <w:rsid w:val="000D24E7"/>
    <w:rsid w:val="000E1A95"/>
    <w:rsid w:val="00125130"/>
    <w:rsid w:val="0016068B"/>
    <w:rsid w:val="001736F8"/>
    <w:rsid w:val="00185861"/>
    <w:rsid w:val="0019296B"/>
    <w:rsid w:val="0019397F"/>
    <w:rsid w:val="00195885"/>
    <w:rsid w:val="001A2289"/>
    <w:rsid w:val="001B43E4"/>
    <w:rsid w:val="001C162D"/>
    <w:rsid w:val="001E5251"/>
    <w:rsid w:val="001F34E6"/>
    <w:rsid w:val="00223E08"/>
    <w:rsid w:val="002271EB"/>
    <w:rsid w:val="00232455"/>
    <w:rsid w:val="002462A2"/>
    <w:rsid w:val="0025398A"/>
    <w:rsid w:val="00260DA1"/>
    <w:rsid w:val="00270F7B"/>
    <w:rsid w:val="00282CA4"/>
    <w:rsid w:val="002859D8"/>
    <w:rsid w:val="00294151"/>
    <w:rsid w:val="002C3FA2"/>
    <w:rsid w:val="002C7A18"/>
    <w:rsid w:val="002D1D11"/>
    <w:rsid w:val="002E00C8"/>
    <w:rsid w:val="002E6C93"/>
    <w:rsid w:val="002F00CE"/>
    <w:rsid w:val="00307686"/>
    <w:rsid w:val="0032525C"/>
    <w:rsid w:val="00333B51"/>
    <w:rsid w:val="0034168B"/>
    <w:rsid w:val="00344785"/>
    <w:rsid w:val="00380B22"/>
    <w:rsid w:val="003A18E8"/>
    <w:rsid w:val="003B1162"/>
    <w:rsid w:val="003B5F41"/>
    <w:rsid w:val="003C0C52"/>
    <w:rsid w:val="003C5EC9"/>
    <w:rsid w:val="003C73F1"/>
    <w:rsid w:val="003D05A9"/>
    <w:rsid w:val="003F1365"/>
    <w:rsid w:val="00410AD5"/>
    <w:rsid w:val="004416BC"/>
    <w:rsid w:val="00444B42"/>
    <w:rsid w:val="004558E9"/>
    <w:rsid w:val="00463FED"/>
    <w:rsid w:val="004773CE"/>
    <w:rsid w:val="00481AF2"/>
    <w:rsid w:val="004A6EA8"/>
    <w:rsid w:val="004E750C"/>
    <w:rsid w:val="004F242D"/>
    <w:rsid w:val="0050363D"/>
    <w:rsid w:val="00503EBE"/>
    <w:rsid w:val="005205DF"/>
    <w:rsid w:val="00535624"/>
    <w:rsid w:val="00540C77"/>
    <w:rsid w:val="00541404"/>
    <w:rsid w:val="00547612"/>
    <w:rsid w:val="005530B0"/>
    <w:rsid w:val="00554070"/>
    <w:rsid w:val="00571368"/>
    <w:rsid w:val="0058310A"/>
    <w:rsid w:val="00585D94"/>
    <w:rsid w:val="00591B2D"/>
    <w:rsid w:val="0059689D"/>
    <w:rsid w:val="005B0289"/>
    <w:rsid w:val="005B34E5"/>
    <w:rsid w:val="005B6F58"/>
    <w:rsid w:val="005C37BA"/>
    <w:rsid w:val="005E03A3"/>
    <w:rsid w:val="005E1EF2"/>
    <w:rsid w:val="005E3AFF"/>
    <w:rsid w:val="005E6D98"/>
    <w:rsid w:val="005F52B7"/>
    <w:rsid w:val="005F615A"/>
    <w:rsid w:val="006111D2"/>
    <w:rsid w:val="006143B1"/>
    <w:rsid w:val="00640916"/>
    <w:rsid w:val="0065313C"/>
    <w:rsid w:val="00697052"/>
    <w:rsid w:val="006B0240"/>
    <w:rsid w:val="006C17C3"/>
    <w:rsid w:val="006C1929"/>
    <w:rsid w:val="006E18C4"/>
    <w:rsid w:val="006F69E2"/>
    <w:rsid w:val="0071243E"/>
    <w:rsid w:val="00714FFA"/>
    <w:rsid w:val="00715E19"/>
    <w:rsid w:val="00724C0F"/>
    <w:rsid w:val="00724E2F"/>
    <w:rsid w:val="00730507"/>
    <w:rsid w:val="00734DE8"/>
    <w:rsid w:val="00736697"/>
    <w:rsid w:val="00746FFB"/>
    <w:rsid w:val="0076512A"/>
    <w:rsid w:val="0077019C"/>
    <w:rsid w:val="00792E5C"/>
    <w:rsid w:val="007967E2"/>
    <w:rsid w:val="007A4A13"/>
    <w:rsid w:val="007A6411"/>
    <w:rsid w:val="007A75D5"/>
    <w:rsid w:val="007A780B"/>
    <w:rsid w:val="007B0EE6"/>
    <w:rsid w:val="007C7FEA"/>
    <w:rsid w:val="007D0F5F"/>
    <w:rsid w:val="007E28B4"/>
    <w:rsid w:val="007E31C7"/>
    <w:rsid w:val="00807AE1"/>
    <w:rsid w:val="00841CF0"/>
    <w:rsid w:val="008442EC"/>
    <w:rsid w:val="0084644A"/>
    <w:rsid w:val="00856E56"/>
    <w:rsid w:val="0086148F"/>
    <w:rsid w:val="008727CD"/>
    <w:rsid w:val="008A607D"/>
    <w:rsid w:val="008B6544"/>
    <w:rsid w:val="008C4143"/>
    <w:rsid w:val="008D48E3"/>
    <w:rsid w:val="008D5F0F"/>
    <w:rsid w:val="008F2828"/>
    <w:rsid w:val="00901518"/>
    <w:rsid w:val="0091757A"/>
    <w:rsid w:val="00922AD6"/>
    <w:rsid w:val="00926224"/>
    <w:rsid w:val="00927D69"/>
    <w:rsid w:val="00942DA3"/>
    <w:rsid w:val="00943BD6"/>
    <w:rsid w:val="00952D2D"/>
    <w:rsid w:val="00960F43"/>
    <w:rsid w:val="0097113E"/>
    <w:rsid w:val="009756BE"/>
    <w:rsid w:val="00986AD3"/>
    <w:rsid w:val="009909BC"/>
    <w:rsid w:val="00994326"/>
    <w:rsid w:val="009A3FD7"/>
    <w:rsid w:val="009A77C4"/>
    <w:rsid w:val="009C00F6"/>
    <w:rsid w:val="009C3659"/>
    <w:rsid w:val="009D0ED3"/>
    <w:rsid w:val="009D7C05"/>
    <w:rsid w:val="00A04366"/>
    <w:rsid w:val="00A13111"/>
    <w:rsid w:val="00A1768F"/>
    <w:rsid w:val="00A50760"/>
    <w:rsid w:val="00A5186B"/>
    <w:rsid w:val="00A64115"/>
    <w:rsid w:val="00A67DA7"/>
    <w:rsid w:val="00A70B3E"/>
    <w:rsid w:val="00A73889"/>
    <w:rsid w:val="00A821FF"/>
    <w:rsid w:val="00A853AA"/>
    <w:rsid w:val="00A87EC9"/>
    <w:rsid w:val="00AA29AA"/>
    <w:rsid w:val="00AC0C98"/>
    <w:rsid w:val="00AC3409"/>
    <w:rsid w:val="00AF3D21"/>
    <w:rsid w:val="00B00534"/>
    <w:rsid w:val="00B06764"/>
    <w:rsid w:val="00B078E0"/>
    <w:rsid w:val="00B31A9C"/>
    <w:rsid w:val="00B46134"/>
    <w:rsid w:val="00B46EA3"/>
    <w:rsid w:val="00B54811"/>
    <w:rsid w:val="00B578EA"/>
    <w:rsid w:val="00B770AB"/>
    <w:rsid w:val="00B82461"/>
    <w:rsid w:val="00B83EE5"/>
    <w:rsid w:val="00B9489E"/>
    <w:rsid w:val="00BA6DE3"/>
    <w:rsid w:val="00BB2685"/>
    <w:rsid w:val="00BC698F"/>
    <w:rsid w:val="00BD446A"/>
    <w:rsid w:val="00BE6DB4"/>
    <w:rsid w:val="00BF48F6"/>
    <w:rsid w:val="00C128DE"/>
    <w:rsid w:val="00C200FA"/>
    <w:rsid w:val="00C27FD7"/>
    <w:rsid w:val="00C31EDD"/>
    <w:rsid w:val="00C43C8B"/>
    <w:rsid w:val="00C5322C"/>
    <w:rsid w:val="00C74569"/>
    <w:rsid w:val="00C8357C"/>
    <w:rsid w:val="00C93AB3"/>
    <w:rsid w:val="00C96A7B"/>
    <w:rsid w:val="00CA38B6"/>
    <w:rsid w:val="00CB5F71"/>
    <w:rsid w:val="00CC1DF2"/>
    <w:rsid w:val="00CC77CE"/>
    <w:rsid w:val="00CD1C1E"/>
    <w:rsid w:val="00CF2634"/>
    <w:rsid w:val="00D01959"/>
    <w:rsid w:val="00D159F3"/>
    <w:rsid w:val="00D21055"/>
    <w:rsid w:val="00D226EA"/>
    <w:rsid w:val="00D31BB6"/>
    <w:rsid w:val="00D53C60"/>
    <w:rsid w:val="00D5590C"/>
    <w:rsid w:val="00D56E38"/>
    <w:rsid w:val="00D82CEE"/>
    <w:rsid w:val="00D84830"/>
    <w:rsid w:val="00DA5230"/>
    <w:rsid w:val="00DA60C7"/>
    <w:rsid w:val="00DC10AD"/>
    <w:rsid w:val="00DC26F3"/>
    <w:rsid w:val="00DC3566"/>
    <w:rsid w:val="00DD4770"/>
    <w:rsid w:val="00DE4D52"/>
    <w:rsid w:val="00DF01EB"/>
    <w:rsid w:val="00DF1841"/>
    <w:rsid w:val="00E021D0"/>
    <w:rsid w:val="00E02560"/>
    <w:rsid w:val="00E029C3"/>
    <w:rsid w:val="00E15510"/>
    <w:rsid w:val="00E24E66"/>
    <w:rsid w:val="00E26963"/>
    <w:rsid w:val="00E27D7E"/>
    <w:rsid w:val="00E33887"/>
    <w:rsid w:val="00E368A3"/>
    <w:rsid w:val="00E413BC"/>
    <w:rsid w:val="00E4189A"/>
    <w:rsid w:val="00E5769B"/>
    <w:rsid w:val="00E6206E"/>
    <w:rsid w:val="00E7620C"/>
    <w:rsid w:val="00EA1C96"/>
    <w:rsid w:val="00EC757D"/>
    <w:rsid w:val="00ED2484"/>
    <w:rsid w:val="00ED754F"/>
    <w:rsid w:val="00F15FD6"/>
    <w:rsid w:val="00F17D49"/>
    <w:rsid w:val="00F2617B"/>
    <w:rsid w:val="00F51453"/>
    <w:rsid w:val="00F550B8"/>
    <w:rsid w:val="00F551F0"/>
    <w:rsid w:val="00F60042"/>
    <w:rsid w:val="00F7740B"/>
    <w:rsid w:val="00FB3587"/>
    <w:rsid w:val="00FC7F22"/>
    <w:rsid w:val="00FE4AFA"/>
    <w:rsid w:val="00FE6882"/>
    <w:rsid w:val="00FF3372"/>
    <w:rsid w:val="00FF74C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1"/>
    </o:shapelayout>
  </w:shapeDefaults>
  <w:decimalSymbol w:val="."/>
  <w:listSeparator w:val=","/>
  <w15:docId w15:val="{D708C711-F0B2-45CF-B03F-ECE2148F8C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5322C"/>
  </w:style>
  <w:style w:type="paragraph" w:styleId="Heading1">
    <w:name w:val="heading 1"/>
    <w:basedOn w:val="Normal"/>
    <w:next w:val="Normal"/>
    <w:link w:val="Heading1Char"/>
    <w:uiPriority w:val="9"/>
    <w:qFormat/>
    <w:rsid w:val="00943BD6"/>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943BD6"/>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qFormat/>
    <w:rsid w:val="00AC3409"/>
    <w:pPr>
      <w:keepNext/>
      <w:spacing w:before="240" w:after="60" w:line="240" w:lineRule="auto"/>
      <w:outlineLvl w:val="2"/>
    </w:pPr>
    <w:rPr>
      <w:rFonts w:ascii="Arial" w:eastAsia="Times New Roman" w:hAnsi="Arial" w:cs="Times New Roman"/>
      <w:b/>
      <w:bCs/>
      <w:sz w:val="26"/>
      <w:szCs w:val="26"/>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hd"/>
    <w:basedOn w:val="Normal"/>
    <w:link w:val="HeaderChar"/>
    <w:uiPriority w:val="99"/>
    <w:unhideWhenUsed/>
    <w:rsid w:val="00943BD6"/>
    <w:pPr>
      <w:tabs>
        <w:tab w:val="center" w:pos="4680"/>
        <w:tab w:val="right" w:pos="9360"/>
      </w:tabs>
      <w:spacing w:after="0" w:line="240" w:lineRule="auto"/>
    </w:pPr>
  </w:style>
  <w:style w:type="character" w:customStyle="1" w:styleId="HeaderChar">
    <w:name w:val="Header Char"/>
    <w:aliases w:val="hd Char"/>
    <w:basedOn w:val="DefaultParagraphFont"/>
    <w:link w:val="Header"/>
    <w:uiPriority w:val="99"/>
    <w:rsid w:val="00943BD6"/>
  </w:style>
  <w:style w:type="paragraph" w:styleId="Footer">
    <w:name w:val="footer"/>
    <w:aliases w:val="eersteregel"/>
    <w:basedOn w:val="Normal"/>
    <w:link w:val="FooterChar"/>
    <w:unhideWhenUsed/>
    <w:rsid w:val="00943BD6"/>
    <w:pPr>
      <w:tabs>
        <w:tab w:val="center" w:pos="4680"/>
        <w:tab w:val="right" w:pos="9360"/>
      </w:tabs>
      <w:spacing w:after="0" w:line="240" w:lineRule="auto"/>
    </w:pPr>
  </w:style>
  <w:style w:type="character" w:customStyle="1" w:styleId="FooterChar">
    <w:name w:val="Footer Char"/>
    <w:aliases w:val="eersteregel Char"/>
    <w:basedOn w:val="DefaultParagraphFont"/>
    <w:link w:val="Footer"/>
    <w:rsid w:val="00943BD6"/>
  </w:style>
  <w:style w:type="paragraph" w:customStyle="1" w:styleId="Report">
    <w:name w:val="Report"/>
    <w:basedOn w:val="Heading1"/>
    <w:link w:val="ReportChar"/>
    <w:qFormat/>
    <w:rsid w:val="00943BD6"/>
    <w:pPr>
      <w:keepLines w:val="0"/>
      <w:numPr>
        <w:numId w:val="1"/>
      </w:numPr>
      <w:spacing w:before="0"/>
      <w:jc w:val="both"/>
    </w:pPr>
    <w:rPr>
      <w:rFonts w:ascii="Arial" w:eastAsia="Times New Roman" w:hAnsi="Arial" w:cs="Vrinda"/>
      <w:bCs w:val="0"/>
      <w:iCs/>
      <w:color w:val="auto"/>
      <w:sz w:val="32"/>
      <w:szCs w:val="20"/>
      <w:lang w:val="en-GB" w:eastAsia="en-GB" w:bidi="as-IN"/>
    </w:rPr>
  </w:style>
  <w:style w:type="character" w:customStyle="1" w:styleId="ReportChar">
    <w:name w:val="Report Char"/>
    <w:basedOn w:val="DefaultParagraphFont"/>
    <w:link w:val="Report"/>
    <w:rsid w:val="00943BD6"/>
    <w:rPr>
      <w:rFonts w:ascii="Arial" w:eastAsia="Times New Roman" w:hAnsi="Arial" w:cs="Vrinda"/>
      <w:b/>
      <w:iCs/>
      <w:sz w:val="32"/>
      <w:szCs w:val="20"/>
      <w:lang w:val="en-GB" w:eastAsia="en-GB" w:bidi="as-IN"/>
    </w:rPr>
  </w:style>
  <w:style w:type="paragraph" w:customStyle="1" w:styleId="Report2">
    <w:name w:val="Report2"/>
    <w:basedOn w:val="Heading2"/>
    <w:qFormat/>
    <w:rsid w:val="00943BD6"/>
    <w:pPr>
      <w:keepLines w:val="0"/>
      <w:spacing w:before="0"/>
      <w:ind w:left="1440" w:hanging="720"/>
      <w:jc w:val="both"/>
    </w:pPr>
    <w:rPr>
      <w:rFonts w:ascii="Arial" w:eastAsia="Times New Roman" w:hAnsi="Arial" w:cs="Vrinda"/>
      <w:bCs w:val="0"/>
      <w:color w:val="auto"/>
      <w:sz w:val="28"/>
      <w:szCs w:val="20"/>
      <w:lang w:val="en-GB" w:eastAsia="en-GB" w:bidi="as-IN"/>
    </w:rPr>
  </w:style>
  <w:style w:type="character" w:customStyle="1" w:styleId="Heading1Char">
    <w:name w:val="Heading 1 Char"/>
    <w:basedOn w:val="DefaultParagraphFont"/>
    <w:link w:val="Heading1"/>
    <w:uiPriority w:val="9"/>
    <w:rsid w:val="00943BD6"/>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semiHidden/>
    <w:rsid w:val="00943BD6"/>
    <w:rPr>
      <w:rFonts w:asciiTheme="majorHAnsi" w:eastAsiaTheme="majorEastAsia" w:hAnsiTheme="majorHAnsi" w:cstheme="majorBidi"/>
      <w:b/>
      <w:bCs/>
      <w:color w:val="4F81BD" w:themeColor="accent1"/>
      <w:sz w:val="26"/>
      <w:szCs w:val="26"/>
    </w:rPr>
  </w:style>
  <w:style w:type="paragraph" w:styleId="ListParagraph">
    <w:name w:val="List Paragraph"/>
    <w:basedOn w:val="Normal"/>
    <w:uiPriority w:val="34"/>
    <w:qFormat/>
    <w:rsid w:val="00333B51"/>
    <w:pPr>
      <w:ind w:left="720"/>
      <w:contextualSpacing/>
    </w:pPr>
  </w:style>
  <w:style w:type="paragraph" w:styleId="NormalWeb">
    <w:name w:val="Normal (Web)"/>
    <w:basedOn w:val="Normal"/>
    <w:uiPriority w:val="99"/>
    <w:rsid w:val="000369FE"/>
    <w:pPr>
      <w:spacing w:before="100" w:beforeAutospacing="1" w:after="100" w:afterAutospacing="1" w:line="240" w:lineRule="auto"/>
    </w:pPr>
    <w:rPr>
      <w:rFonts w:ascii="Times New Roman" w:eastAsia="Times New Roman" w:hAnsi="Times New Roman" w:cs="Times New Roman"/>
      <w:sz w:val="24"/>
      <w:szCs w:val="24"/>
      <w:lang w:bidi="mr-IN"/>
    </w:rPr>
  </w:style>
  <w:style w:type="character" w:styleId="Hyperlink">
    <w:name w:val="Hyperlink"/>
    <w:basedOn w:val="DefaultParagraphFont"/>
    <w:uiPriority w:val="99"/>
    <w:rsid w:val="000369FE"/>
    <w:rPr>
      <w:color w:val="0000FF"/>
      <w:u w:val="single"/>
    </w:rPr>
  </w:style>
  <w:style w:type="paragraph" w:styleId="NoSpacing">
    <w:name w:val="No Spacing"/>
    <w:uiPriority w:val="1"/>
    <w:qFormat/>
    <w:rsid w:val="000369FE"/>
    <w:pPr>
      <w:spacing w:after="0" w:line="240" w:lineRule="auto"/>
    </w:pPr>
  </w:style>
  <w:style w:type="paragraph" w:styleId="BalloonText">
    <w:name w:val="Balloon Text"/>
    <w:basedOn w:val="Normal"/>
    <w:link w:val="BalloonTextChar"/>
    <w:uiPriority w:val="99"/>
    <w:semiHidden/>
    <w:unhideWhenUsed/>
    <w:rsid w:val="002F00C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F00CE"/>
    <w:rPr>
      <w:rFonts w:ascii="Tahoma" w:hAnsi="Tahoma" w:cs="Tahoma"/>
      <w:sz w:val="16"/>
      <w:szCs w:val="16"/>
    </w:rPr>
  </w:style>
  <w:style w:type="character" w:customStyle="1" w:styleId="Heading3Char">
    <w:name w:val="Heading 3 Char"/>
    <w:basedOn w:val="DefaultParagraphFont"/>
    <w:link w:val="Heading3"/>
    <w:rsid w:val="00AC3409"/>
    <w:rPr>
      <w:rFonts w:ascii="Arial" w:eastAsia="Times New Roman" w:hAnsi="Arial" w:cs="Times New Roman"/>
      <w:b/>
      <w:bCs/>
      <w:sz w:val="26"/>
      <w:szCs w:val="26"/>
      <w:lang w:val="en-GB"/>
    </w:rPr>
  </w:style>
  <w:style w:type="paragraph" w:styleId="Revision">
    <w:name w:val="Revision"/>
    <w:hidden/>
    <w:uiPriority w:val="99"/>
    <w:semiHidden/>
    <w:rsid w:val="000324B8"/>
    <w:pPr>
      <w:spacing w:after="0" w:line="240" w:lineRule="auto"/>
    </w:pPr>
  </w:style>
  <w:style w:type="character" w:styleId="FollowedHyperlink">
    <w:name w:val="FollowedHyperlink"/>
    <w:basedOn w:val="DefaultParagraphFont"/>
    <w:uiPriority w:val="99"/>
    <w:semiHidden/>
    <w:unhideWhenUsed/>
    <w:rsid w:val="00E27D7E"/>
    <w:rPr>
      <w:color w:val="800080" w:themeColor="followedHyperlink"/>
      <w:u w:val="single"/>
    </w:rPr>
  </w:style>
  <w:style w:type="paragraph" w:styleId="Caption">
    <w:name w:val="caption"/>
    <w:basedOn w:val="Normal"/>
    <w:next w:val="Normal"/>
    <w:uiPriority w:val="35"/>
    <w:unhideWhenUsed/>
    <w:qFormat/>
    <w:rsid w:val="00541404"/>
    <w:pPr>
      <w:spacing w:line="240" w:lineRule="auto"/>
    </w:pPr>
    <w:rPr>
      <w:b/>
      <w:bCs/>
      <w:color w:val="4F81BD" w:themeColor="accent1"/>
      <w:sz w:val="18"/>
      <w:szCs w:val="18"/>
    </w:rPr>
  </w:style>
  <w:style w:type="paragraph" w:styleId="TOCHeading">
    <w:name w:val="TOC Heading"/>
    <w:basedOn w:val="Heading1"/>
    <w:next w:val="Normal"/>
    <w:uiPriority w:val="39"/>
    <w:unhideWhenUsed/>
    <w:qFormat/>
    <w:rsid w:val="00856E56"/>
    <w:pPr>
      <w:outlineLvl w:val="9"/>
    </w:pPr>
  </w:style>
  <w:style w:type="paragraph" w:styleId="TOC1">
    <w:name w:val="toc 1"/>
    <w:basedOn w:val="Normal"/>
    <w:next w:val="Normal"/>
    <w:autoRedefine/>
    <w:uiPriority w:val="39"/>
    <w:unhideWhenUsed/>
    <w:rsid w:val="00856E56"/>
    <w:pPr>
      <w:spacing w:after="100"/>
    </w:pPr>
  </w:style>
  <w:style w:type="paragraph" w:styleId="TOC2">
    <w:name w:val="toc 2"/>
    <w:basedOn w:val="Normal"/>
    <w:next w:val="Normal"/>
    <w:autoRedefine/>
    <w:uiPriority w:val="39"/>
    <w:unhideWhenUsed/>
    <w:rsid w:val="00856E56"/>
    <w:pPr>
      <w:spacing w:after="100"/>
      <w:ind w:left="220"/>
    </w:pPr>
  </w:style>
  <w:style w:type="paragraph" w:styleId="TOC3">
    <w:name w:val="toc 3"/>
    <w:basedOn w:val="Normal"/>
    <w:next w:val="Normal"/>
    <w:autoRedefine/>
    <w:uiPriority w:val="39"/>
    <w:unhideWhenUsed/>
    <w:rsid w:val="00856E56"/>
    <w:pPr>
      <w:spacing w:after="100"/>
      <w:ind w:left="440"/>
    </w:pPr>
  </w:style>
  <w:style w:type="character" w:customStyle="1" w:styleId="HeaderChar1">
    <w:name w:val="Header Char1"/>
    <w:basedOn w:val="DefaultParagraphFont"/>
    <w:uiPriority w:val="99"/>
    <w:semiHidden/>
    <w:rsid w:val="00DF1841"/>
    <w:rPr>
      <w:rFonts w:ascii="Times New Roman" w:eastAsia="Times New Roman" w:hAnsi="Times New Roman" w:cs="Shruti"/>
      <w:sz w:val="24"/>
      <w:szCs w:val="24"/>
      <w:lang w:val="en-GB" w:bidi="gu-IN"/>
    </w:rPr>
  </w:style>
  <w:style w:type="table" w:styleId="TableGrid">
    <w:name w:val="Table Grid"/>
    <w:basedOn w:val="TableNormal"/>
    <w:uiPriority w:val="39"/>
    <w:unhideWhenUsed/>
    <w:rsid w:val="002E00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wrap">
    <w:name w:val="nowrap"/>
    <w:basedOn w:val="DefaultParagraphFont"/>
    <w:rsid w:val="00FB3587"/>
  </w:style>
  <w:style w:type="character" w:styleId="Strong">
    <w:name w:val="Strong"/>
    <w:basedOn w:val="DefaultParagraphFont"/>
    <w:uiPriority w:val="22"/>
    <w:qFormat/>
    <w:rsid w:val="00DD4770"/>
    <w:rPr>
      <w:b/>
      <w:bCs/>
    </w:rPr>
  </w:style>
  <w:style w:type="character" w:customStyle="1" w:styleId="geo-dec">
    <w:name w:val="geo-dec"/>
    <w:basedOn w:val="DefaultParagraphFont"/>
    <w:rsid w:val="00714FFA"/>
  </w:style>
  <w:style w:type="character" w:customStyle="1" w:styleId="plainlinks">
    <w:name w:val="plainlinks"/>
    <w:basedOn w:val="DefaultParagraphFont"/>
    <w:rsid w:val="0097113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5029027">
      <w:bodyDiv w:val="1"/>
      <w:marLeft w:val="0"/>
      <w:marRight w:val="0"/>
      <w:marTop w:val="0"/>
      <w:marBottom w:val="0"/>
      <w:divBdr>
        <w:top w:val="none" w:sz="0" w:space="0" w:color="auto"/>
        <w:left w:val="none" w:sz="0" w:space="0" w:color="auto"/>
        <w:bottom w:val="none" w:sz="0" w:space="0" w:color="auto"/>
        <w:right w:val="none" w:sz="0" w:space="0" w:color="auto"/>
      </w:divBdr>
    </w:div>
    <w:div w:id="140343031">
      <w:bodyDiv w:val="1"/>
      <w:marLeft w:val="0"/>
      <w:marRight w:val="0"/>
      <w:marTop w:val="0"/>
      <w:marBottom w:val="0"/>
      <w:divBdr>
        <w:top w:val="none" w:sz="0" w:space="0" w:color="auto"/>
        <w:left w:val="none" w:sz="0" w:space="0" w:color="auto"/>
        <w:bottom w:val="none" w:sz="0" w:space="0" w:color="auto"/>
        <w:right w:val="none" w:sz="0" w:space="0" w:color="auto"/>
      </w:divBdr>
    </w:div>
    <w:div w:id="148837331">
      <w:bodyDiv w:val="1"/>
      <w:marLeft w:val="0"/>
      <w:marRight w:val="0"/>
      <w:marTop w:val="0"/>
      <w:marBottom w:val="0"/>
      <w:divBdr>
        <w:top w:val="none" w:sz="0" w:space="0" w:color="auto"/>
        <w:left w:val="none" w:sz="0" w:space="0" w:color="auto"/>
        <w:bottom w:val="none" w:sz="0" w:space="0" w:color="auto"/>
        <w:right w:val="none" w:sz="0" w:space="0" w:color="auto"/>
      </w:divBdr>
    </w:div>
    <w:div w:id="180971008">
      <w:bodyDiv w:val="1"/>
      <w:marLeft w:val="0"/>
      <w:marRight w:val="0"/>
      <w:marTop w:val="0"/>
      <w:marBottom w:val="0"/>
      <w:divBdr>
        <w:top w:val="none" w:sz="0" w:space="0" w:color="auto"/>
        <w:left w:val="none" w:sz="0" w:space="0" w:color="auto"/>
        <w:bottom w:val="none" w:sz="0" w:space="0" w:color="auto"/>
        <w:right w:val="none" w:sz="0" w:space="0" w:color="auto"/>
      </w:divBdr>
    </w:div>
    <w:div w:id="190341684">
      <w:bodyDiv w:val="1"/>
      <w:marLeft w:val="0"/>
      <w:marRight w:val="0"/>
      <w:marTop w:val="0"/>
      <w:marBottom w:val="0"/>
      <w:divBdr>
        <w:top w:val="none" w:sz="0" w:space="0" w:color="auto"/>
        <w:left w:val="none" w:sz="0" w:space="0" w:color="auto"/>
        <w:bottom w:val="none" w:sz="0" w:space="0" w:color="auto"/>
        <w:right w:val="none" w:sz="0" w:space="0" w:color="auto"/>
      </w:divBdr>
    </w:div>
    <w:div w:id="212425199">
      <w:bodyDiv w:val="1"/>
      <w:marLeft w:val="0"/>
      <w:marRight w:val="0"/>
      <w:marTop w:val="0"/>
      <w:marBottom w:val="0"/>
      <w:divBdr>
        <w:top w:val="none" w:sz="0" w:space="0" w:color="auto"/>
        <w:left w:val="none" w:sz="0" w:space="0" w:color="auto"/>
        <w:bottom w:val="none" w:sz="0" w:space="0" w:color="auto"/>
        <w:right w:val="none" w:sz="0" w:space="0" w:color="auto"/>
      </w:divBdr>
    </w:div>
    <w:div w:id="307633802">
      <w:bodyDiv w:val="1"/>
      <w:marLeft w:val="0"/>
      <w:marRight w:val="0"/>
      <w:marTop w:val="0"/>
      <w:marBottom w:val="0"/>
      <w:divBdr>
        <w:top w:val="none" w:sz="0" w:space="0" w:color="auto"/>
        <w:left w:val="none" w:sz="0" w:space="0" w:color="auto"/>
        <w:bottom w:val="none" w:sz="0" w:space="0" w:color="auto"/>
        <w:right w:val="none" w:sz="0" w:space="0" w:color="auto"/>
      </w:divBdr>
    </w:div>
    <w:div w:id="391463935">
      <w:bodyDiv w:val="1"/>
      <w:marLeft w:val="0"/>
      <w:marRight w:val="0"/>
      <w:marTop w:val="0"/>
      <w:marBottom w:val="0"/>
      <w:divBdr>
        <w:top w:val="none" w:sz="0" w:space="0" w:color="auto"/>
        <w:left w:val="none" w:sz="0" w:space="0" w:color="auto"/>
        <w:bottom w:val="none" w:sz="0" w:space="0" w:color="auto"/>
        <w:right w:val="none" w:sz="0" w:space="0" w:color="auto"/>
      </w:divBdr>
    </w:div>
    <w:div w:id="397750811">
      <w:bodyDiv w:val="1"/>
      <w:marLeft w:val="0"/>
      <w:marRight w:val="0"/>
      <w:marTop w:val="0"/>
      <w:marBottom w:val="0"/>
      <w:divBdr>
        <w:top w:val="none" w:sz="0" w:space="0" w:color="auto"/>
        <w:left w:val="none" w:sz="0" w:space="0" w:color="auto"/>
        <w:bottom w:val="none" w:sz="0" w:space="0" w:color="auto"/>
        <w:right w:val="none" w:sz="0" w:space="0" w:color="auto"/>
      </w:divBdr>
    </w:div>
    <w:div w:id="431975112">
      <w:bodyDiv w:val="1"/>
      <w:marLeft w:val="0"/>
      <w:marRight w:val="0"/>
      <w:marTop w:val="0"/>
      <w:marBottom w:val="0"/>
      <w:divBdr>
        <w:top w:val="none" w:sz="0" w:space="0" w:color="auto"/>
        <w:left w:val="none" w:sz="0" w:space="0" w:color="auto"/>
        <w:bottom w:val="none" w:sz="0" w:space="0" w:color="auto"/>
        <w:right w:val="none" w:sz="0" w:space="0" w:color="auto"/>
      </w:divBdr>
    </w:div>
    <w:div w:id="446045402">
      <w:bodyDiv w:val="1"/>
      <w:marLeft w:val="0"/>
      <w:marRight w:val="0"/>
      <w:marTop w:val="0"/>
      <w:marBottom w:val="0"/>
      <w:divBdr>
        <w:top w:val="none" w:sz="0" w:space="0" w:color="auto"/>
        <w:left w:val="none" w:sz="0" w:space="0" w:color="auto"/>
        <w:bottom w:val="none" w:sz="0" w:space="0" w:color="auto"/>
        <w:right w:val="none" w:sz="0" w:space="0" w:color="auto"/>
      </w:divBdr>
    </w:div>
    <w:div w:id="465438642">
      <w:bodyDiv w:val="1"/>
      <w:marLeft w:val="0"/>
      <w:marRight w:val="0"/>
      <w:marTop w:val="0"/>
      <w:marBottom w:val="0"/>
      <w:divBdr>
        <w:top w:val="none" w:sz="0" w:space="0" w:color="auto"/>
        <w:left w:val="none" w:sz="0" w:space="0" w:color="auto"/>
        <w:bottom w:val="none" w:sz="0" w:space="0" w:color="auto"/>
        <w:right w:val="none" w:sz="0" w:space="0" w:color="auto"/>
      </w:divBdr>
    </w:div>
    <w:div w:id="472646736">
      <w:bodyDiv w:val="1"/>
      <w:marLeft w:val="0"/>
      <w:marRight w:val="0"/>
      <w:marTop w:val="0"/>
      <w:marBottom w:val="0"/>
      <w:divBdr>
        <w:top w:val="none" w:sz="0" w:space="0" w:color="auto"/>
        <w:left w:val="none" w:sz="0" w:space="0" w:color="auto"/>
        <w:bottom w:val="none" w:sz="0" w:space="0" w:color="auto"/>
        <w:right w:val="none" w:sz="0" w:space="0" w:color="auto"/>
      </w:divBdr>
    </w:div>
    <w:div w:id="526797213">
      <w:bodyDiv w:val="1"/>
      <w:marLeft w:val="0"/>
      <w:marRight w:val="0"/>
      <w:marTop w:val="0"/>
      <w:marBottom w:val="0"/>
      <w:divBdr>
        <w:top w:val="none" w:sz="0" w:space="0" w:color="auto"/>
        <w:left w:val="none" w:sz="0" w:space="0" w:color="auto"/>
        <w:bottom w:val="none" w:sz="0" w:space="0" w:color="auto"/>
        <w:right w:val="none" w:sz="0" w:space="0" w:color="auto"/>
      </w:divBdr>
    </w:div>
    <w:div w:id="612326628">
      <w:bodyDiv w:val="1"/>
      <w:marLeft w:val="0"/>
      <w:marRight w:val="0"/>
      <w:marTop w:val="0"/>
      <w:marBottom w:val="0"/>
      <w:divBdr>
        <w:top w:val="none" w:sz="0" w:space="0" w:color="auto"/>
        <w:left w:val="none" w:sz="0" w:space="0" w:color="auto"/>
        <w:bottom w:val="none" w:sz="0" w:space="0" w:color="auto"/>
        <w:right w:val="none" w:sz="0" w:space="0" w:color="auto"/>
      </w:divBdr>
    </w:div>
    <w:div w:id="757095565">
      <w:bodyDiv w:val="1"/>
      <w:marLeft w:val="0"/>
      <w:marRight w:val="0"/>
      <w:marTop w:val="0"/>
      <w:marBottom w:val="0"/>
      <w:divBdr>
        <w:top w:val="none" w:sz="0" w:space="0" w:color="auto"/>
        <w:left w:val="none" w:sz="0" w:space="0" w:color="auto"/>
        <w:bottom w:val="none" w:sz="0" w:space="0" w:color="auto"/>
        <w:right w:val="none" w:sz="0" w:space="0" w:color="auto"/>
      </w:divBdr>
    </w:div>
    <w:div w:id="988556862">
      <w:bodyDiv w:val="1"/>
      <w:marLeft w:val="0"/>
      <w:marRight w:val="0"/>
      <w:marTop w:val="0"/>
      <w:marBottom w:val="0"/>
      <w:divBdr>
        <w:top w:val="none" w:sz="0" w:space="0" w:color="auto"/>
        <w:left w:val="none" w:sz="0" w:space="0" w:color="auto"/>
        <w:bottom w:val="none" w:sz="0" w:space="0" w:color="auto"/>
        <w:right w:val="none" w:sz="0" w:space="0" w:color="auto"/>
      </w:divBdr>
    </w:div>
    <w:div w:id="1051342726">
      <w:bodyDiv w:val="1"/>
      <w:marLeft w:val="0"/>
      <w:marRight w:val="0"/>
      <w:marTop w:val="0"/>
      <w:marBottom w:val="0"/>
      <w:divBdr>
        <w:top w:val="none" w:sz="0" w:space="0" w:color="auto"/>
        <w:left w:val="none" w:sz="0" w:space="0" w:color="auto"/>
        <w:bottom w:val="none" w:sz="0" w:space="0" w:color="auto"/>
        <w:right w:val="none" w:sz="0" w:space="0" w:color="auto"/>
      </w:divBdr>
    </w:div>
    <w:div w:id="1144589238">
      <w:bodyDiv w:val="1"/>
      <w:marLeft w:val="0"/>
      <w:marRight w:val="0"/>
      <w:marTop w:val="0"/>
      <w:marBottom w:val="0"/>
      <w:divBdr>
        <w:top w:val="none" w:sz="0" w:space="0" w:color="auto"/>
        <w:left w:val="none" w:sz="0" w:space="0" w:color="auto"/>
        <w:bottom w:val="none" w:sz="0" w:space="0" w:color="auto"/>
        <w:right w:val="none" w:sz="0" w:space="0" w:color="auto"/>
      </w:divBdr>
    </w:div>
    <w:div w:id="1405298788">
      <w:bodyDiv w:val="1"/>
      <w:marLeft w:val="0"/>
      <w:marRight w:val="0"/>
      <w:marTop w:val="0"/>
      <w:marBottom w:val="0"/>
      <w:divBdr>
        <w:top w:val="none" w:sz="0" w:space="0" w:color="auto"/>
        <w:left w:val="none" w:sz="0" w:space="0" w:color="auto"/>
        <w:bottom w:val="none" w:sz="0" w:space="0" w:color="auto"/>
        <w:right w:val="none" w:sz="0" w:space="0" w:color="auto"/>
      </w:divBdr>
    </w:div>
    <w:div w:id="1510438964">
      <w:bodyDiv w:val="1"/>
      <w:marLeft w:val="0"/>
      <w:marRight w:val="0"/>
      <w:marTop w:val="0"/>
      <w:marBottom w:val="0"/>
      <w:divBdr>
        <w:top w:val="none" w:sz="0" w:space="0" w:color="auto"/>
        <w:left w:val="none" w:sz="0" w:space="0" w:color="auto"/>
        <w:bottom w:val="none" w:sz="0" w:space="0" w:color="auto"/>
        <w:right w:val="none" w:sz="0" w:space="0" w:color="auto"/>
      </w:divBdr>
    </w:div>
    <w:div w:id="1954093236">
      <w:bodyDiv w:val="1"/>
      <w:marLeft w:val="0"/>
      <w:marRight w:val="0"/>
      <w:marTop w:val="0"/>
      <w:marBottom w:val="0"/>
      <w:divBdr>
        <w:top w:val="none" w:sz="0" w:space="0" w:color="auto"/>
        <w:left w:val="none" w:sz="0" w:space="0" w:color="auto"/>
        <w:bottom w:val="none" w:sz="0" w:space="0" w:color="auto"/>
        <w:right w:val="none" w:sz="0" w:space="0" w:color="auto"/>
      </w:divBdr>
    </w:div>
    <w:div w:id="1990789894">
      <w:bodyDiv w:val="1"/>
      <w:marLeft w:val="0"/>
      <w:marRight w:val="0"/>
      <w:marTop w:val="0"/>
      <w:marBottom w:val="0"/>
      <w:divBdr>
        <w:top w:val="none" w:sz="0" w:space="0" w:color="auto"/>
        <w:left w:val="none" w:sz="0" w:space="0" w:color="auto"/>
        <w:bottom w:val="none" w:sz="0" w:space="0" w:color="auto"/>
        <w:right w:val="none" w:sz="0" w:space="0" w:color="auto"/>
      </w:divBdr>
    </w:div>
    <w:div w:id="1999460360">
      <w:bodyDiv w:val="1"/>
      <w:marLeft w:val="0"/>
      <w:marRight w:val="0"/>
      <w:marTop w:val="0"/>
      <w:marBottom w:val="0"/>
      <w:divBdr>
        <w:top w:val="none" w:sz="0" w:space="0" w:color="auto"/>
        <w:left w:val="none" w:sz="0" w:space="0" w:color="auto"/>
        <w:bottom w:val="none" w:sz="0" w:space="0" w:color="auto"/>
        <w:right w:val="none" w:sz="0" w:space="0" w:color="auto"/>
      </w:divBdr>
    </w:div>
    <w:div w:id="2058892136">
      <w:bodyDiv w:val="1"/>
      <w:marLeft w:val="0"/>
      <w:marRight w:val="0"/>
      <w:marTop w:val="0"/>
      <w:marBottom w:val="0"/>
      <w:divBdr>
        <w:top w:val="none" w:sz="0" w:space="0" w:color="auto"/>
        <w:left w:val="none" w:sz="0" w:space="0" w:color="auto"/>
        <w:bottom w:val="none" w:sz="0" w:space="0" w:color="auto"/>
        <w:right w:val="none" w:sz="0" w:space="0" w:color="auto"/>
      </w:divBdr>
    </w:div>
    <w:div w:id="2107995612">
      <w:bodyDiv w:val="1"/>
      <w:marLeft w:val="0"/>
      <w:marRight w:val="0"/>
      <w:marTop w:val="0"/>
      <w:marBottom w:val="0"/>
      <w:divBdr>
        <w:top w:val="none" w:sz="0" w:space="0" w:color="auto"/>
        <w:left w:val="none" w:sz="0" w:space="0" w:color="auto"/>
        <w:bottom w:val="none" w:sz="0" w:space="0" w:color="auto"/>
        <w:right w:val="none" w:sz="0" w:space="0" w:color="auto"/>
      </w:divBdr>
    </w:div>
    <w:div w:id="21395657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en.wikipedia.org/wiki/Reasi_District" TargetMode="External"/><Relationship Id="rId21" Type="http://schemas.openxmlformats.org/officeDocument/2006/relationships/hyperlink" Target="https://en.wikipedia.org/wiki/Chenab_River" TargetMode="External"/><Relationship Id="rId42" Type="http://schemas.openxmlformats.org/officeDocument/2006/relationships/image" Target="media/image1.png"/><Relationship Id="rId47" Type="http://schemas.openxmlformats.org/officeDocument/2006/relationships/hyperlink" Target="https://en.wikipedia.org/wiki/Pahari_languages" TargetMode="External"/><Relationship Id="rId63" Type="http://schemas.openxmlformats.org/officeDocument/2006/relationships/image" Target="media/image4.png"/><Relationship Id="rId68" Type="http://schemas.openxmlformats.org/officeDocument/2006/relationships/hyperlink" Target="https://en.wikipedia.org/wiki/Almond" TargetMode="External"/><Relationship Id="rId84" Type="http://schemas.openxmlformats.org/officeDocument/2006/relationships/footer" Target="footer1.xml"/><Relationship Id="rId16" Type="http://schemas.openxmlformats.org/officeDocument/2006/relationships/hyperlink" Target="https://en.wikipedia.org/wiki/Kashmir_Valley" TargetMode="External"/><Relationship Id="rId11" Type="http://schemas.openxmlformats.org/officeDocument/2006/relationships/hyperlink" Target="https://en.wikipedia.org/wiki/Line_of_Control" TargetMode="External"/><Relationship Id="rId32" Type="http://schemas.openxmlformats.org/officeDocument/2006/relationships/hyperlink" Target="https://en.wikipedia.org/wiki/Srinagar" TargetMode="External"/><Relationship Id="rId37" Type="http://schemas.openxmlformats.org/officeDocument/2006/relationships/hyperlink" Target="https://en.wikipedia.org/wiki/Sopore" TargetMode="External"/><Relationship Id="rId53" Type="http://schemas.openxmlformats.org/officeDocument/2006/relationships/hyperlink" Target="https://tools.wmflabs.org/geohack/geohack.php?pagename=Udhampur&amp;params=32.93_N_75.13_E_" TargetMode="External"/><Relationship Id="rId58" Type="http://schemas.openxmlformats.org/officeDocument/2006/relationships/hyperlink" Target="https://en.wikipedia.org/wiki/Gypsum" TargetMode="External"/><Relationship Id="rId74" Type="http://schemas.openxmlformats.org/officeDocument/2006/relationships/image" Target="media/image10.jpeg"/><Relationship Id="rId79" Type="http://schemas.openxmlformats.org/officeDocument/2006/relationships/image" Target="media/image15.jpeg"/><Relationship Id="rId5" Type="http://schemas.openxmlformats.org/officeDocument/2006/relationships/webSettings" Target="webSettings.xml"/><Relationship Id="rId19" Type="http://schemas.openxmlformats.org/officeDocument/2006/relationships/hyperlink" Target="https://en.wikipedia.org/wiki/Indus_River" TargetMode="External"/><Relationship Id="rId14" Type="http://schemas.openxmlformats.org/officeDocument/2006/relationships/hyperlink" Target="https://en.wikipedia.org/wiki/China" TargetMode="External"/><Relationship Id="rId22" Type="http://schemas.openxmlformats.org/officeDocument/2006/relationships/hyperlink" Target="https://en.wikipedia.org/wiki/Siachen_Glacier" TargetMode="External"/><Relationship Id="rId27" Type="http://schemas.openxmlformats.org/officeDocument/2006/relationships/hyperlink" Target="https://en.wikipedia.org/wiki/Samba_District" TargetMode="External"/><Relationship Id="rId30" Type="http://schemas.openxmlformats.org/officeDocument/2006/relationships/hyperlink" Target="https://en.wikipedia.org/wiki/Kulgam_District" TargetMode="External"/><Relationship Id="rId35" Type="http://schemas.openxmlformats.org/officeDocument/2006/relationships/hyperlink" Target="https://en.wikipedia.org/wiki/Baramulla" TargetMode="External"/><Relationship Id="rId43" Type="http://schemas.openxmlformats.org/officeDocument/2006/relationships/hyperlink" Target="https://en.wikipedia.org/wiki/Kashmiri_language" TargetMode="External"/><Relationship Id="rId48" Type="http://schemas.openxmlformats.org/officeDocument/2006/relationships/hyperlink" Target="https://en.wikipedia.org/wiki/Balti_language" TargetMode="External"/><Relationship Id="rId56" Type="http://schemas.openxmlformats.org/officeDocument/2006/relationships/hyperlink" Target="https://en.wikipedia.org/wiki/Coal" TargetMode="External"/><Relationship Id="rId64" Type="http://schemas.openxmlformats.org/officeDocument/2006/relationships/image" Target="media/image5.png"/><Relationship Id="rId69" Type="http://schemas.openxmlformats.org/officeDocument/2006/relationships/hyperlink" Target="https://en.wikipedia.org/wiki/Cherry" TargetMode="External"/><Relationship Id="rId77" Type="http://schemas.openxmlformats.org/officeDocument/2006/relationships/image" Target="media/image13.png"/><Relationship Id="rId8" Type="http://schemas.openxmlformats.org/officeDocument/2006/relationships/hyperlink" Target="https://en.wikipedia.org/wiki/Himachal_Pradesh" TargetMode="External"/><Relationship Id="rId51" Type="http://schemas.openxmlformats.org/officeDocument/2006/relationships/hyperlink" Target="https://en.wikipedia.org/wiki/Shina_language" TargetMode="External"/><Relationship Id="rId72" Type="http://schemas.openxmlformats.org/officeDocument/2006/relationships/image" Target="media/image8.png"/><Relationship Id="rId80" Type="http://schemas.openxmlformats.org/officeDocument/2006/relationships/image" Target="media/image16.jpeg"/><Relationship Id="rId85"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yperlink" Target="https://en.wikipedia.org/wiki/Himachal_Pradesh" TargetMode="External"/><Relationship Id="rId17" Type="http://schemas.openxmlformats.org/officeDocument/2006/relationships/hyperlink" Target="https://en.wikipedia.org/wiki/Chenab_Valley" TargetMode="External"/><Relationship Id="rId25" Type="http://schemas.openxmlformats.org/officeDocument/2006/relationships/hyperlink" Target="https://en.wikipedia.org/wiki/Ramban_District" TargetMode="External"/><Relationship Id="rId33" Type="http://schemas.openxmlformats.org/officeDocument/2006/relationships/hyperlink" Target="https://en.wikipedia.org/wiki/Jammu" TargetMode="External"/><Relationship Id="rId38" Type="http://schemas.openxmlformats.org/officeDocument/2006/relationships/hyperlink" Target="https://en.wikipedia.org/wiki/Kathua" TargetMode="External"/><Relationship Id="rId46" Type="http://schemas.openxmlformats.org/officeDocument/2006/relationships/hyperlink" Target="https://en.wikipedia.org/wiki/Punjabi_language" TargetMode="External"/><Relationship Id="rId59" Type="http://schemas.openxmlformats.org/officeDocument/2006/relationships/image" Target="media/image2.png"/><Relationship Id="rId67" Type="http://schemas.openxmlformats.org/officeDocument/2006/relationships/hyperlink" Target="https://en.wikipedia.org/wiki/Walnut" TargetMode="External"/><Relationship Id="rId20" Type="http://schemas.openxmlformats.org/officeDocument/2006/relationships/hyperlink" Target="https://en.wikipedia.org/wiki/Ravi_River" TargetMode="External"/><Relationship Id="rId41" Type="http://schemas.openxmlformats.org/officeDocument/2006/relationships/hyperlink" Target="https://en.wikipedia.org/wiki/Bandipora" TargetMode="External"/><Relationship Id="rId54" Type="http://schemas.openxmlformats.org/officeDocument/2006/relationships/hyperlink" Target="https://en.wikipedia.org/wiki/Panchayat" TargetMode="External"/><Relationship Id="rId62" Type="http://schemas.openxmlformats.org/officeDocument/2006/relationships/hyperlink" Target="https://en.wikipedia.org/wiki/Saffron" TargetMode="External"/><Relationship Id="rId70" Type="http://schemas.openxmlformats.org/officeDocument/2006/relationships/hyperlink" Target="https://en.wikipedia.org/wiki/Pear" TargetMode="External"/><Relationship Id="rId75" Type="http://schemas.openxmlformats.org/officeDocument/2006/relationships/image" Target="media/image11.png"/><Relationship Id="rId83"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en.wikipedia.org/wiki/Line_of_Control" TargetMode="External"/><Relationship Id="rId23" Type="http://schemas.openxmlformats.org/officeDocument/2006/relationships/hyperlink" Target="https://en.wikipedia.org/wiki/Siachen_Glacier" TargetMode="External"/><Relationship Id="rId28" Type="http://schemas.openxmlformats.org/officeDocument/2006/relationships/hyperlink" Target="https://en.wikipedia.org/wiki/Bandipora_District" TargetMode="External"/><Relationship Id="rId36" Type="http://schemas.openxmlformats.org/officeDocument/2006/relationships/hyperlink" Target="https://en.wikipedia.org/wiki/Udhampur" TargetMode="External"/><Relationship Id="rId49" Type="http://schemas.openxmlformats.org/officeDocument/2006/relationships/hyperlink" Target="https://en.wikipedia.org/wiki/Ladakhi_language" TargetMode="External"/><Relationship Id="rId57" Type="http://schemas.openxmlformats.org/officeDocument/2006/relationships/hyperlink" Target="https://en.wikipedia.org/wiki/Bauxite" TargetMode="External"/><Relationship Id="rId10" Type="http://schemas.openxmlformats.org/officeDocument/2006/relationships/hyperlink" Target="https://en.wikipedia.org/wiki/China" TargetMode="External"/><Relationship Id="rId31" Type="http://schemas.openxmlformats.org/officeDocument/2006/relationships/hyperlink" Target="https://en.wikipedia.org/wiki/Shopian_District" TargetMode="External"/><Relationship Id="rId44" Type="http://schemas.openxmlformats.org/officeDocument/2006/relationships/hyperlink" Target="https://en.wikipedia.org/wiki/Dogri" TargetMode="External"/><Relationship Id="rId52" Type="http://schemas.openxmlformats.org/officeDocument/2006/relationships/hyperlink" Target="https://en.wikipedia.org/wiki/Pashto_language" TargetMode="External"/><Relationship Id="rId60" Type="http://schemas.openxmlformats.org/officeDocument/2006/relationships/image" Target="media/image3.png"/><Relationship Id="rId65" Type="http://schemas.openxmlformats.org/officeDocument/2006/relationships/image" Target="media/image6.jpeg"/><Relationship Id="rId73" Type="http://schemas.openxmlformats.org/officeDocument/2006/relationships/image" Target="media/image9.png"/><Relationship Id="rId78" Type="http://schemas.openxmlformats.org/officeDocument/2006/relationships/image" Target="media/image14.jpeg"/><Relationship Id="rId81" Type="http://schemas.openxmlformats.org/officeDocument/2006/relationships/hyperlink" Target="https://en.wikipedia.org/wiki/Jammu_and_Kashmir" TargetMode="External"/><Relationship Id="rId86"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en.wikipedia.org/wiki/Punjab,_India" TargetMode="External"/><Relationship Id="rId13" Type="http://schemas.openxmlformats.org/officeDocument/2006/relationships/hyperlink" Target="https://en.wikipedia.org/wiki/Punjab,_India" TargetMode="External"/><Relationship Id="rId18" Type="http://schemas.openxmlformats.org/officeDocument/2006/relationships/hyperlink" Target="https://en.wikipedia.org/wiki/Sind_Valley" TargetMode="External"/><Relationship Id="rId39" Type="http://schemas.openxmlformats.org/officeDocument/2006/relationships/hyperlink" Target="https://en.wikipedia.org/wiki/Rajouri" TargetMode="External"/><Relationship Id="rId34" Type="http://schemas.openxmlformats.org/officeDocument/2006/relationships/hyperlink" Target="https://en.wikipedia.org/wiki/Anantnag" TargetMode="External"/><Relationship Id="rId50" Type="http://schemas.openxmlformats.org/officeDocument/2006/relationships/hyperlink" Target="https://en.wikipedia.org/wiki/Gojri" TargetMode="External"/><Relationship Id="rId55" Type="http://schemas.openxmlformats.org/officeDocument/2006/relationships/hyperlink" Target="https://en.wikipedia.org/wiki/Chenab_River" TargetMode="External"/><Relationship Id="rId76" Type="http://schemas.openxmlformats.org/officeDocument/2006/relationships/image" Target="media/image12.png"/><Relationship Id="rId7" Type="http://schemas.openxmlformats.org/officeDocument/2006/relationships/endnotes" Target="endnotes.xml"/><Relationship Id="rId71" Type="http://schemas.openxmlformats.org/officeDocument/2006/relationships/image" Target="media/image7.jpeg"/><Relationship Id="rId2" Type="http://schemas.openxmlformats.org/officeDocument/2006/relationships/numbering" Target="numbering.xml"/><Relationship Id="rId29" Type="http://schemas.openxmlformats.org/officeDocument/2006/relationships/hyperlink" Target="https://en.wikipedia.org/wiki/Ganderbal_District" TargetMode="External"/><Relationship Id="rId24" Type="http://schemas.openxmlformats.org/officeDocument/2006/relationships/hyperlink" Target="https://en.wikipedia.org/wiki/Kishtwar_District" TargetMode="External"/><Relationship Id="rId40" Type="http://schemas.openxmlformats.org/officeDocument/2006/relationships/hyperlink" Target="https://en.wikipedia.org/wiki/Poonch" TargetMode="External"/><Relationship Id="rId45" Type="http://schemas.openxmlformats.org/officeDocument/2006/relationships/hyperlink" Target="https://en.wikipedia.org/wiki/Hindi" TargetMode="External"/><Relationship Id="rId66" Type="http://schemas.openxmlformats.org/officeDocument/2006/relationships/hyperlink" Target="https://en.wikipedia.org/wiki/Apple" TargetMode="External"/><Relationship Id="rId61" Type="http://schemas.openxmlformats.org/officeDocument/2006/relationships/hyperlink" Target="https://en.wikipedia.org/wiki/Sericulture" TargetMode="External"/><Relationship Id="rId82" Type="http://schemas.openxmlformats.org/officeDocument/2006/relationships/image" Target="media/image1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6CF5D11-84E1-4249-A2E6-9E25CAD8A8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567</TotalTime>
  <Pages>20</Pages>
  <Words>4221</Words>
  <Characters>24064</Characters>
  <Application>Microsoft Office Word</Application>
  <DocSecurity>0</DocSecurity>
  <Lines>200</Lines>
  <Paragraphs>56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28229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dc:creator>
  <cp:lastModifiedBy>Ravi Ranjan</cp:lastModifiedBy>
  <cp:revision>111</cp:revision>
  <cp:lastPrinted>2017-05-23T04:31:00Z</cp:lastPrinted>
  <dcterms:created xsi:type="dcterms:W3CDTF">2015-09-22T11:53:00Z</dcterms:created>
  <dcterms:modified xsi:type="dcterms:W3CDTF">2018-01-16T05:45:00Z</dcterms:modified>
</cp:coreProperties>
</file>